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9F0E7" w14:textId="5F2A82F2" w:rsidR="003844D2" w:rsidRPr="00DB0FBA" w:rsidRDefault="003844D2" w:rsidP="009F787D">
      <w:pPr>
        <w:spacing w:after="0"/>
        <w:jc w:val="left"/>
        <w:rPr>
          <w:rFonts w:ascii="Arial" w:hAnsi="Arial" w:cs="Arial"/>
          <w:b/>
          <w:sz w:val="22"/>
          <w:lang w:val="sr-Cyrl-RS" w:eastAsia="sr-Latn-RS"/>
        </w:rPr>
      </w:pPr>
      <w:r w:rsidRPr="00DB0FBA">
        <w:rPr>
          <w:rFonts w:ascii="Arial" w:hAnsi="Arial" w:cs="Arial"/>
          <w:b/>
          <w:sz w:val="22"/>
          <w:lang w:val="sr-Cyrl-RS" w:eastAsia="sr-Latn-RS"/>
        </w:rPr>
        <w:t>НИС а.д. Нови Сад</w:t>
      </w:r>
      <w:bookmarkStart w:id="0" w:name="_GoBack"/>
      <w:bookmarkEnd w:id="0"/>
    </w:p>
    <w:p w14:paraId="1F1BC488" w14:textId="77777777" w:rsidR="003844D2" w:rsidRPr="00DB0FBA" w:rsidRDefault="003844D2" w:rsidP="009F787D">
      <w:pPr>
        <w:spacing w:after="0"/>
        <w:jc w:val="left"/>
        <w:rPr>
          <w:rFonts w:ascii="Arial" w:hAnsi="Arial" w:cs="Arial"/>
          <w:sz w:val="22"/>
          <w:lang w:val="sr-Cyrl-RS" w:eastAsia="sr-Latn-RS"/>
        </w:rPr>
      </w:pPr>
      <w:r w:rsidRPr="00DB0FBA">
        <w:rPr>
          <w:rFonts w:ascii="Arial" w:hAnsi="Arial" w:cs="Arial"/>
          <w:sz w:val="22"/>
          <w:lang w:val="sr-Cyrl-RS" w:eastAsia="sr-Latn-RS"/>
        </w:rPr>
        <w:t>Народног фронта 12</w:t>
      </w:r>
    </w:p>
    <w:p w14:paraId="074F5D7E" w14:textId="77777777" w:rsidR="003844D2" w:rsidRPr="00DB0FBA" w:rsidRDefault="003844D2" w:rsidP="009F787D">
      <w:pPr>
        <w:spacing w:after="0"/>
        <w:jc w:val="left"/>
        <w:rPr>
          <w:rFonts w:ascii="Arial" w:hAnsi="Arial" w:cs="Arial"/>
          <w:sz w:val="22"/>
          <w:lang w:val="sr-Cyrl-RS" w:eastAsia="sr-Latn-RS"/>
        </w:rPr>
      </w:pPr>
      <w:r w:rsidRPr="00DB0FBA">
        <w:rPr>
          <w:rFonts w:ascii="Arial" w:hAnsi="Arial" w:cs="Arial"/>
          <w:sz w:val="22"/>
          <w:lang w:val="sr-Cyrl-RS" w:eastAsia="sr-Latn-RS"/>
        </w:rPr>
        <w:t>21000 Нови Сад</w:t>
      </w:r>
    </w:p>
    <w:p w14:paraId="0AC25436" w14:textId="77777777" w:rsidR="003844D2" w:rsidRDefault="003844D2" w:rsidP="009F787D">
      <w:pPr>
        <w:spacing w:after="0"/>
        <w:rPr>
          <w:rFonts w:ascii="Arial" w:hAnsi="Arial" w:cs="Arial"/>
          <w:sz w:val="22"/>
          <w:lang w:val="sr-Cyrl-RS" w:eastAsia="sr-Latn-RS"/>
        </w:rPr>
      </w:pPr>
      <w:r w:rsidRPr="00DB0FBA">
        <w:rPr>
          <w:rFonts w:ascii="Arial" w:hAnsi="Arial" w:cs="Arial"/>
          <w:sz w:val="22"/>
          <w:lang w:val="sr-Cyrl-RS" w:eastAsia="sr-Latn-RS"/>
        </w:rPr>
        <w:t>Д</w:t>
      </w:r>
      <w:r>
        <w:rPr>
          <w:rFonts w:ascii="Arial" w:hAnsi="Arial" w:cs="Arial"/>
          <w:sz w:val="22"/>
          <w:lang w:val="sr-Cyrl-RS" w:eastAsia="sr-Latn-RS"/>
        </w:rPr>
        <w:t>епартман за корпоративна питања</w:t>
      </w:r>
    </w:p>
    <w:p w14:paraId="5C256040" w14:textId="77777777" w:rsidR="00CE297E" w:rsidRDefault="00CE297E" w:rsidP="009F787D">
      <w:pPr>
        <w:spacing w:after="0"/>
        <w:rPr>
          <w:rFonts w:ascii="Arial" w:hAnsi="Arial" w:cs="Arial"/>
          <w:sz w:val="22"/>
          <w:lang w:val="sr-Cyrl-RS" w:eastAsia="sr-Latn-RS"/>
        </w:rPr>
      </w:pPr>
      <w:r>
        <w:rPr>
          <w:rFonts w:ascii="Arial" w:hAnsi="Arial" w:cs="Arial"/>
          <w:sz w:val="22"/>
          <w:lang w:val="sr-Cyrl-RS" w:eastAsia="sr-Latn-RS"/>
        </w:rPr>
        <w:t>Сектор за послове са мањинским акционарима</w:t>
      </w:r>
    </w:p>
    <w:p w14:paraId="20EA5FC7" w14:textId="77777777" w:rsidR="00931FFC" w:rsidRDefault="00931FFC" w:rsidP="00931FFC">
      <w:pPr>
        <w:spacing w:after="0"/>
        <w:jc w:val="left"/>
        <w:rPr>
          <w:rFonts w:ascii="Arial" w:hAnsi="Arial" w:cs="Arial"/>
          <w:b/>
          <w:sz w:val="22"/>
          <w:lang w:val="sr-Cyrl-RS" w:eastAsia="sr-Latn-RS"/>
        </w:rPr>
      </w:pPr>
    </w:p>
    <w:p w14:paraId="5A6917AE" w14:textId="77777777" w:rsidR="003844D2" w:rsidRDefault="003844D2" w:rsidP="009F787D">
      <w:pPr>
        <w:spacing w:after="0"/>
        <w:jc w:val="left"/>
        <w:rPr>
          <w:rFonts w:ascii="Arial" w:hAnsi="Arial" w:cs="Arial"/>
          <w:b/>
          <w:sz w:val="22"/>
          <w:lang w:val="sr-Cyrl-RS" w:eastAsia="sr-Latn-RS"/>
        </w:rPr>
      </w:pPr>
    </w:p>
    <w:p w14:paraId="0CBE4581" w14:textId="77777777" w:rsidR="00D64A09" w:rsidRPr="00881D63" w:rsidRDefault="00BE6967" w:rsidP="009F787D">
      <w:pPr>
        <w:spacing w:after="0" w:line="240" w:lineRule="auto"/>
        <w:jc w:val="center"/>
        <w:rPr>
          <w:rFonts w:ascii="Arial" w:hAnsi="Arial" w:cs="Arial"/>
          <w:b/>
          <w:sz w:val="36"/>
          <w:szCs w:val="36"/>
          <w:lang w:val="sr-Cyrl-RS" w:eastAsia="sr-Latn-RS"/>
        </w:rPr>
      </w:pPr>
      <w:r w:rsidRPr="00881D63">
        <w:rPr>
          <w:rFonts w:ascii="Arial" w:hAnsi="Arial" w:cs="Arial"/>
          <w:b/>
          <w:sz w:val="36"/>
          <w:szCs w:val="36"/>
          <w:lang w:val="sr-Cyrl-RS" w:eastAsia="sr-Latn-RS"/>
        </w:rPr>
        <w:t>З а х т е в</w:t>
      </w:r>
    </w:p>
    <w:p w14:paraId="7A7D30CA" w14:textId="77777777" w:rsidR="00BE6967" w:rsidRPr="00881D63" w:rsidRDefault="00BE6967" w:rsidP="009F787D">
      <w:pPr>
        <w:spacing w:after="0"/>
        <w:jc w:val="center"/>
        <w:rPr>
          <w:rFonts w:ascii="Arial" w:hAnsi="Arial" w:cs="Arial"/>
          <w:sz w:val="28"/>
          <w:szCs w:val="28"/>
          <w:lang w:val="sr-Cyrl-RS" w:eastAsia="sr-Latn-RS"/>
        </w:rPr>
      </w:pPr>
      <w:r w:rsidRPr="00881D63">
        <w:rPr>
          <w:rFonts w:ascii="Arial" w:hAnsi="Arial" w:cs="Arial"/>
          <w:sz w:val="28"/>
          <w:szCs w:val="28"/>
          <w:lang w:val="sr-Cyrl-RS" w:eastAsia="sr-Latn-RS"/>
        </w:rPr>
        <w:t>за исплату дивиденде</w:t>
      </w:r>
      <w:r w:rsidR="005D6193" w:rsidRPr="00881D63">
        <w:rPr>
          <w:rFonts w:ascii="Arial" w:hAnsi="Arial" w:cs="Arial"/>
          <w:sz w:val="28"/>
          <w:szCs w:val="28"/>
          <w:lang w:val="sr-Latn-RS" w:eastAsia="sr-Latn-RS"/>
        </w:rPr>
        <w:t xml:space="preserve"> </w:t>
      </w:r>
      <w:r w:rsidR="005D6193" w:rsidRPr="00881D63">
        <w:rPr>
          <w:rFonts w:ascii="Arial" w:hAnsi="Arial" w:cs="Arial"/>
          <w:sz w:val="28"/>
          <w:szCs w:val="28"/>
          <w:lang w:val="sr-Cyrl-RS" w:eastAsia="sr-Latn-RS"/>
        </w:rPr>
        <w:t>која је враћена исплатиоцу</w:t>
      </w:r>
    </w:p>
    <w:p w14:paraId="2FC5A7CD" w14:textId="77777777" w:rsidR="009F787D" w:rsidRDefault="009F787D" w:rsidP="009F787D">
      <w:pPr>
        <w:spacing w:after="0"/>
        <w:jc w:val="center"/>
        <w:rPr>
          <w:rFonts w:ascii="Arial" w:hAnsi="Arial" w:cs="Arial"/>
          <w:sz w:val="24"/>
          <w:szCs w:val="24"/>
          <w:lang w:val="sr-Cyrl-RS" w:eastAsia="sr-Latn-RS"/>
        </w:rPr>
      </w:pPr>
    </w:p>
    <w:tbl>
      <w:tblPr>
        <w:tblStyle w:val="TableGrid"/>
        <w:tblW w:w="9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37"/>
      </w:tblGrid>
      <w:tr w:rsidR="00BE6967" w14:paraId="7CF5BC1C" w14:textId="77777777" w:rsidTr="00891510">
        <w:trPr>
          <w:trHeight w:val="510"/>
        </w:trPr>
        <w:tc>
          <w:tcPr>
            <w:tcW w:w="9372" w:type="dxa"/>
            <w:gridSpan w:val="2"/>
            <w:tcBorders>
              <w:bottom w:val="single" w:sz="12" w:space="0" w:color="auto"/>
            </w:tcBorders>
            <w:vAlign w:val="center"/>
          </w:tcPr>
          <w:p w14:paraId="4CC32509" w14:textId="77777777" w:rsidR="00BE6967" w:rsidRDefault="00BE6967" w:rsidP="009F787D">
            <w:pPr>
              <w:spacing w:after="0"/>
              <w:jc w:val="left"/>
              <w:rPr>
                <w:rFonts w:ascii="Arial" w:hAnsi="Arial" w:cs="Arial"/>
                <w:b/>
                <w:sz w:val="28"/>
                <w:szCs w:val="28"/>
                <w:lang w:val="sr-Cyrl-RS" w:eastAsia="sr-Latn-RS"/>
              </w:rPr>
            </w:pPr>
            <w:r w:rsidRPr="00BE6967">
              <w:rPr>
                <w:rFonts w:ascii="Arial" w:hAnsi="Arial" w:cs="Arial"/>
                <w:b/>
                <w:sz w:val="28"/>
                <w:szCs w:val="28"/>
                <w:lang w:val="sr-Cyrl-RS" w:eastAsia="sr-Latn-RS"/>
              </w:rPr>
              <w:t>ПОДАЦИ О ПОДНОСИОЦУ ЗАХТЕВА</w:t>
            </w:r>
          </w:p>
          <w:p w14:paraId="7570A1A2" w14:textId="77777777" w:rsidR="00EC7549" w:rsidRPr="00EC7549" w:rsidRDefault="00EC7549" w:rsidP="009F787D">
            <w:pPr>
              <w:spacing w:after="0"/>
              <w:rPr>
                <w:rFonts w:ascii="Arial" w:hAnsi="Arial" w:cs="Arial"/>
                <w:sz w:val="14"/>
                <w:szCs w:val="14"/>
                <w:lang w:val="sr-Cyrl-RS"/>
              </w:rPr>
            </w:pPr>
            <w:r w:rsidRPr="00EC7549">
              <w:rPr>
                <w:rFonts w:ascii="Arial" w:hAnsi="Arial" w:cs="Arial"/>
                <w:sz w:val="14"/>
                <w:szCs w:val="14"/>
                <w:lang w:val="sr-Cyrl-RS"/>
              </w:rPr>
              <w:t>(под</w:t>
            </w:r>
            <w:r>
              <w:rPr>
                <w:rFonts w:ascii="Arial" w:hAnsi="Arial" w:cs="Arial"/>
                <w:sz w:val="14"/>
                <w:szCs w:val="14"/>
                <w:lang w:val="sr-Cyrl-RS"/>
              </w:rPr>
              <w:t>атке исписати штампаним словима)</w:t>
            </w:r>
          </w:p>
        </w:tc>
      </w:tr>
      <w:tr w:rsidR="00BE6967" w14:paraId="185F1438" w14:textId="77777777" w:rsidTr="00880B7C">
        <w:trPr>
          <w:trHeight w:val="454"/>
        </w:trPr>
        <w:tc>
          <w:tcPr>
            <w:tcW w:w="2835" w:type="dxa"/>
            <w:tcBorders>
              <w:top w:val="single" w:sz="12" w:space="0" w:color="auto"/>
              <w:bottom w:val="single" w:sz="6" w:space="0" w:color="A6A6A6" w:themeColor="background1" w:themeShade="A6"/>
            </w:tcBorders>
            <w:vAlign w:val="center"/>
          </w:tcPr>
          <w:p w14:paraId="7A3E6C8A" w14:textId="77777777" w:rsidR="00BE6967" w:rsidRDefault="00C57F3B" w:rsidP="009F787D">
            <w:pPr>
              <w:spacing w:after="0"/>
              <w:jc w:val="left"/>
              <w:rPr>
                <w:rFonts w:ascii="Arial" w:hAnsi="Arial" w:cs="Arial"/>
                <w:sz w:val="22"/>
                <w:lang w:val="sr-Cyrl-RS" w:eastAsia="sr-Latn-RS"/>
              </w:rPr>
            </w:pPr>
            <w:r>
              <w:rPr>
                <w:rFonts w:ascii="Arial" w:hAnsi="Arial" w:cs="Arial"/>
                <w:sz w:val="22"/>
                <w:lang w:val="sr-Cyrl-RS" w:eastAsia="sr-Latn-RS"/>
              </w:rPr>
              <w:t>И</w:t>
            </w:r>
            <w:r w:rsidR="00BE6967">
              <w:rPr>
                <w:rFonts w:ascii="Arial" w:hAnsi="Arial" w:cs="Arial"/>
                <w:sz w:val="22"/>
                <w:lang w:val="sr-Cyrl-RS" w:eastAsia="sr-Latn-RS"/>
              </w:rPr>
              <w:t>ме</w:t>
            </w:r>
          </w:p>
        </w:tc>
        <w:tc>
          <w:tcPr>
            <w:tcW w:w="6537" w:type="dxa"/>
            <w:tcBorders>
              <w:top w:val="single" w:sz="12" w:space="0" w:color="auto"/>
              <w:bottom w:val="single" w:sz="6" w:space="0" w:color="A6A6A6" w:themeColor="background1" w:themeShade="A6"/>
            </w:tcBorders>
            <w:shd w:val="clear" w:color="auto" w:fill="F2F2F2" w:themeFill="background1" w:themeFillShade="F2"/>
            <w:vAlign w:val="center"/>
          </w:tcPr>
          <w:p w14:paraId="47D6D967" w14:textId="77777777" w:rsidR="00BE6967" w:rsidRDefault="00BE6967" w:rsidP="009F787D">
            <w:pPr>
              <w:spacing w:after="0"/>
              <w:jc w:val="left"/>
              <w:rPr>
                <w:rFonts w:ascii="Arial" w:hAnsi="Arial" w:cs="Arial"/>
                <w:sz w:val="22"/>
                <w:lang w:val="sr-Cyrl-RS" w:eastAsia="sr-Latn-RS"/>
              </w:rPr>
            </w:pPr>
          </w:p>
        </w:tc>
      </w:tr>
      <w:tr w:rsidR="00BE6967" w14:paraId="6E2067B7" w14:textId="77777777" w:rsidTr="00880B7C">
        <w:trPr>
          <w:trHeight w:val="454"/>
        </w:trPr>
        <w:tc>
          <w:tcPr>
            <w:tcW w:w="2835" w:type="dxa"/>
            <w:tcBorders>
              <w:top w:val="single" w:sz="6" w:space="0" w:color="A6A6A6" w:themeColor="background1" w:themeShade="A6"/>
              <w:bottom w:val="single" w:sz="6" w:space="0" w:color="A6A6A6" w:themeColor="background1" w:themeShade="A6"/>
            </w:tcBorders>
            <w:vAlign w:val="center"/>
          </w:tcPr>
          <w:p w14:paraId="12976CFB" w14:textId="77777777" w:rsidR="00BE6967" w:rsidRDefault="00C57F3B" w:rsidP="009F787D">
            <w:pPr>
              <w:spacing w:after="0"/>
              <w:jc w:val="left"/>
              <w:rPr>
                <w:rFonts w:ascii="Arial" w:hAnsi="Arial" w:cs="Arial"/>
                <w:sz w:val="22"/>
                <w:lang w:val="sr-Cyrl-RS" w:eastAsia="sr-Latn-RS"/>
              </w:rPr>
            </w:pPr>
            <w:r>
              <w:rPr>
                <w:rFonts w:ascii="Arial" w:hAnsi="Arial" w:cs="Arial"/>
                <w:sz w:val="22"/>
                <w:lang w:val="sr-Cyrl-RS" w:eastAsia="sr-Latn-RS"/>
              </w:rPr>
              <w:t>П</w:t>
            </w:r>
            <w:r w:rsidR="00BE6967">
              <w:rPr>
                <w:rFonts w:ascii="Arial" w:hAnsi="Arial" w:cs="Arial"/>
                <w:sz w:val="22"/>
                <w:lang w:val="sr-Cyrl-RS" w:eastAsia="sr-Latn-RS"/>
              </w:rPr>
              <w:t>резиме</w:t>
            </w:r>
          </w:p>
        </w:tc>
        <w:tc>
          <w:tcPr>
            <w:tcW w:w="6537" w:type="dxa"/>
            <w:tcBorders>
              <w:top w:val="single" w:sz="6" w:space="0" w:color="A6A6A6" w:themeColor="background1" w:themeShade="A6"/>
              <w:bottom w:val="single" w:sz="6" w:space="0" w:color="A6A6A6" w:themeColor="background1" w:themeShade="A6"/>
            </w:tcBorders>
            <w:shd w:val="clear" w:color="auto" w:fill="F2F2F2" w:themeFill="background1" w:themeFillShade="F2"/>
            <w:vAlign w:val="center"/>
          </w:tcPr>
          <w:p w14:paraId="563C9B58" w14:textId="77777777" w:rsidR="00BE6967" w:rsidRDefault="00BE6967" w:rsidP="009F787D">
            <w:pPr>
              <w:spacing w:after="0"/>
              <w:jc w:val="left"/>
              <w:rPr>
                <w:rFonts w:ascii="Arial" w:hAnsi="Arial" w:cs="Arial"/>
                <w:sz w:val="22"/>
                <w:lang w:val="sr-Cyrl-RS" w:eastAsia="sr-Latn-RS"/>
              </w:rPr>
            </w:pPr>
          </w:p>
        </w:tc>
      </w:tr>
      <w:tr w:rsidR="00BE6967" w14:paraId="0B28CCE4" w14:textId="77777777" w:rsidTr="00880B7C">
        <w:trPr>
          <w:trHeight w:val="454"/>
        </w:trPr>
        <w:tc>
          <w:tcPr>
            <w:tcW w:w="2835" w:type="dxa"/>
            <w:tcBorders>
              <w:top w:val="single" w:sz="6" w:space="0" w:color="A6A6A6" w:themeColor="background1" w:themeShade="A6"/>
              <w:bottom w:val="single" w:sz="6" w:space="0" w:color="A6A6A6" w:themeColor="background1" w:themeShade="A6"/>
            </w:tcBorders>
            <w:vAlign w:val="center"/>
          </w:tcPr>
          <w:p w14:paraId="6C37D522" w14:textId="77777777" w:rsidR="00BE6967" w:rsidRDefault="00BE6967" w:rsidP="009F787D">
            <w:pPr>
              <w:spacing w:after="0"/>
              <w:jc w:val="left"/>
              <w:rPr>
                <w:rFonts w:ascii="Arial" w:hAnsi="Arial" w:cs="Arial"/>
                <w:sz w:val="22"/>
                <w:lang w:val="sr-Cyrl-RS" w:eastAsia="sr-Latn-RS"/>
              </w:rPr>
            </w:pPr>
            <w:r>
              <w:rPr>
                <w:rFonts w:ascii="Arial" w:hAnsi="Arial" w:cs="Arial"/>
                <w:sz w:val="22"/>
                <w:lang w:val="sr-Cyrl-RS" w:eastAsia="sr-Latn-RS"/>
              </w:rPr>
              <w:t>ЈМБГ</w:t>
            </w:r>
          </w:p>
          <w:p w14:paraId="34F86AB8" w14:textId="77777777" w:rsidR="00BE6967" w:rsidRPr="00BE6967" w:rsidRDefault="00BE6967" w:rsidP="009F787D">
            <w:pPr>
              <w:spacing w:after="0"/>
              <w:jc w:val="left"/>
              <w:rPr>
                <w:rFonts w:ascii="Arial" w:hAnsi="Arial" w:cs="Arial"/>
                <w:sz w:val="14"/>
                <w:szCs w:val="14"/>
                <w:lang w:val="sr-Cyrl-RS" w:eastAsia="sr-Latn-RS"/>
              </w:rPr>
            </w:pPr>
            <w:r w:rsidRPr="00BE6967">
              <w:rPr>
                <w:rFonts w:ascii="Arial" w:hAnsi="Arial" w:cs="Arial"/>
                <w:sz w:val="14"/>
                <w:szCs w:val="14"/>
                <w:lang w:val="sr-Cyrl-RS" w:eastAsia="sr-Latn-RS"/>
              </w:rPr>
              <w:t>(јединствени матични број грађана)</w:t>
            </w:r>
          </w:p>
        </w:tc>
        <w:tc>
          <w:tcPr>
            <w:tcW w:w="6537" w:type="dxa"/>
            <w:tcBorders>
              <w:top w:val="single" w:sz="6" w:space="0" w:color="A6A6A6" w:themeColor="background1" w:themeShade="A6"/>
              <w:bottom w:val="single" w:sz="6" w:space="0" w:color="A6A6A6" w:themeColor="background1" w:themeShade="A6"/>
            </w:tcBorders>
            <w:shd w:val="clear" w:color="auto" w:fill="F2F2F2" w:themeFill="background1" w:themeFillShade="F2"/>
            <w:vAlign w:val="center"/>
          </w:tcPr>
          <w:p w14:paraId="3922E7F1" w14:textId="77777777" w:rsidR="00BE6967" w:rsidRDefault="00BE6967" w:rsidP="009F787D">
            <w:pPr>
              <w:spacing w:after="0"/>
              <w:jc w:val="left"/>
              <w:rPr>
                <w:rFonts w:ascii="Arial" w:hAnsi="Arial" w:cs="Arial"/>
                <w:sz w:val="22"/>
                <w:lang w:val="sr-Cyrl-RS" w:eastAsia="sr-Latn-RS"/>
              </w:rPr>
            </w:pPr>
          </w:p>
        </w:tc>
      </w:tr>
      <w:tr w:rsidR="00BE6967" w14:paraId="1FF9EB70" w14:textId="77777777" w:rsidTr="00880B7C">
        <w:trPr>
          <w:trHeight w:val="454"/>
        </w:trPr>
        <w:tc>
          <w:tcPr>
            <w:tcW w:w="2835" w:type="dxa"/>
            <w:tcBorders>
              <w:top w:val="single" w:sz="6" w:space="0" w:color="A6A6A6" w:themeColor="background1" w:themeShade="A6"/>
              <w:bottom w:val="single" w:sz="6" w:space="0" w:color="A6A6A6" w:themeColor="background1" w:themeShade="A6"/>
            </w:tcBorders>
            <w:vAlign w:val="center"/>
          </w:tcPr>
          <w:p w14:paraId="3748ED1E" w14:textId="77777777" w:rsidR="00BE6967" w:rsidRPr="000D70CD" w:rsidRDefault="00C57F3B" w:rsidP="009F787D">
            <w:pPr>
              <w:spacing w:after="0"/>
              <w:jc w:val="left"/>
              <w:rPr>
                <w:rFonts w:ascii="Arial" w:hAnsi="Arial" w:cs="Arial"/>
                <w:sz w:val="22"/>
                <w:lang w:val="sr-Cyrl-RS" w:eastAsia="sr-Latn-RS"/>
              </w:rPr>
            </w:pPr>
            <w:r w:rsidRPr="000D70CD">
              <w:rPr>
                <w:rFonts w:ascii="Arial" w:hAnsi="Arial" w:cs="Arial"/>
                <w:sz w:val="22"/>
                <w:lang w:val="sr-Cyrl-RS" w:eastAsia="sr-Latn-RS"/>
              </w:rPr>
              <w:t>А</w:t>
            </w:r>
            <w:r w:rsidR="00BE6967" w:rsidRPr="000D70CD">
              <w:rPr>
                <w:rFonts w:ascii="Arial" w:hAnsi="Arial" w:cs="Arial"/>
                <w:sz w:val="22"/>
                <w:lang w:val="sr-Cyrl-RS" w:eastAsia="sr-Latn-RS"/>
              </w:rPr>
              <w:t>дреса</w:t>
            </w:r>
          </w:p>
          <w:p w14:paraId="03BD6AC6" w14:textId="77777777" w:rsidR="00BE6967" w:rsidRPr="000D70CD" w:rsidRDefault="00BE6967" w:rsidP="009F787D">
            <w:pPr>
              <w:spacing w:after="0"/>
              <w:jc w:val="left"/>
              <w:rPr>
                <w:rFonts w:ascii="Arial" w:hAnsi="Arial" w:cs="Arial"/>
                <w:sz w:val="22"/>
                <w:lang w:val="sr-Cyrl-RS" w:eastAsia="sr-Latn-RS"/>
              </w:rPr>
            </w:pPr>
            <w:r w:rsidRPr="000D70CD">
              <w:rPr>
                <w:rFonts w:ascii="Arial" w:hAnsi="Arial" w:cs="Arial"/>
                <w:sz w:val="14"/>
                <w:szCs w:val="14"/>
                <w:lang w:val="sr-Cyrl-RS" w:eastAsia="sr-Latn-RS"/>
              </w:rPr>
              <w:t>(улица и број, место</w:t>
            </w:r>
            <w:r w:rsidR="00C57F3B" w:rsidRPr="000D70CD">
              <w:rPr>
                <w:rFonts w:ascii="Arial" w:hAnsi="Arial" w:cs="Arial"/>
                <w:sz w:val="14"/>
                <w:szCs w:val="14"/>
                <w:lang w:val="sr-Cyrl-RS" w:eastAsia="sr-Latn-RS"/>
              </w:rPr>
              <w:t xml:space="preserve"> и општина</w:t>
            </w:r>
            <w:r w:rsidRPr="000D70CD">
              <w:rPr>
                <w:rFonts w:ascii="Arial" w:hAnsi="Arial" w:cs="Arial"/>
                <w:sz w:val="14"/>
                <w:szCs w:val="14"/>
                <w:lang w:val="sr-Cyrl-RS" w:eastAsia="sr-Latn-RS"/>
              </w:rPr>
              <w:t>)</w:t>
            </w:r>
          </w:p>
        </w:tc>
        <w:tc>
          <w:tcPr>
            <w:tcW w:w="6537" w:type="dxa"/>
            <w:tcBorders>
              <w:top w:val="single" w:sz="6" w:space="0" w:color="A6A6A6" w:themeColor="background1" w:themeShade="A6"/>
              <w:bottom w:val="single" w:sz="6" w:space="0" w:color="A6A6A6" w:themeColor="background1" w:themeShade="A6"/>
            </w:tcBorders>
            <w:shd w:val="clear" w:color="auto" w:fill="F2F2F2" w:themeFill="background1" w:themeFillShade="F2"/>
            <w:vAlign w:val="center"/>
          </w:tcPr>
          <w:p w14:paraId="14B5DD5D" w14:textId="77777777" w:rsidR="00BE6967" w:rsidRPr="002B621D" w:rsidRDefault="00BE6967" w:rsidP="009F787D">
            <w:pPr>
              <w:spacing w:after="0"/>
              <w:jc w:val="left"/>
              <w:rPr>
                <w:rFonts w:ascii="Arial" w:hAnsi="Arial" w:cs="Arial"/>
                <w:sz w:val="22"/>
                <w:lang w:val="sr-Latn-RS" w:eastAsia="sr-Latn-RS"/>
              </w:rPr>
            </w:pPr>
          </w:p>
        </w:tc>
      </w:tr>
      <w:tr w:rsidR="00BE6967" w14:paraId="7194BEAD" w14:textId="77777777" w:rsidTr="00880B7C">
        <w:trPr>
          <w:trHeight w:val="454"/>
        </w:trPr>
        <w:tc>
          <w:tcPr>
            <w:tcW w:w="2835" w:type="dxa"/>
            <w:tcBorders>
              <w:top w:val="single" w:sz="6" w:space="0" w:color="A6A6A6" w:themeColor="background1" w:themeShade="A6"/>
              <w:bottom w:val="single" w:sz="6" w:space="0" w:color="A6A6A6" w:themeColor="background1" w:themeShade="A6"/>
            </w:tcBorders>
            <w:vAlign w:val="center"/>
          </w:tcPr>
          <w:p w14:paraId="51C9F96F" w14:textId="77777777" w:rsidR="00BE6967" w:rsidRDefault="00C57F3B" w:rsidP="009F787D">
            <w:pPr>
              <w:spacing w:after="0"/>
              <w:jc w:val="left"/>
              <w:rPr>
                <w:rFonts w:ascii="Arial" w:hAnsi="Arial" w:cs="Arial"/>
                <w:sz w:val="22"/>
                <w:lang w:val="sr-Cyrl-RS" w:eastAsia="sr-Latn-RS"/>
              </w:rPr>
            </w:pPr>
            <w:r>
              <w:rPr>
                <w:rFonts w:ascii="Arial" w:hAnsi="Arial" w:cs="Arial"/>
                <w:sz w:val="22"/>
                <w:lang w:val="sr-Cyrl-RS" w:eastAsia="sr-Latn-RS"/>
              </w:rPr>
              <w:t>К</w:t>
            </w:r>
            <w:r w:rsidR="00BE6967">
              <w:rPr>
                <w:rFonts w:ascii="Arial" w:hAnsi="Arial" w:cs="Arial"/>
                <w:sz w:val="22"/>
                <w:lang w:val="sr-Cyrl-RS" w:eastAsia="sr-Latn-RS"/>
              </w:rPr>
              <w:t>онтакт телефон</w:t>
            </w:r>
          </w:p>
        </w:tc>
        <w:tc>
          <w:tcPr>
            <w:tcW w:w="6537" w:type="dxa"/>
            <w:tcBorders>
              <w:top w:val="single" w:sz="6" w:space="0" w:color="A6A6A6" w:themeColor="background1" w:themeShade="A6"/>
              <w:bottom w:val="single" w:sz="6" w:space="0" w:color="A6A6A6" w:themeColor="background1" w:themeShade="A6"/>
            </w:tcBorders>
            <w:shd w:val="clear" w:color="auto" w:fill="F2F2F2" w:themeFill="background1" w:themeFillShade="F2"/>
            <w:vAlign w:val="center"/>
          </w:tcPr>
          <w:p w14:paraId="4C72F7AE" w14:textId="77777777" w:rsidR="00BE6967" w:rsidRDefault="00BE6967" w:rsidP="009F787D">
            <w:pPr>
              <w:spacing w:after="0"/>
              <w:jc w:val="left"/>
              <w:rPr>
                <w:rFonts w:ascii="Arial" w:hAnsi="Arial" w:cs="Arial"/>
                <w:sz w:val="22"/>
                <w:lang w:val="sr-Cyrl-RS" w:eastAsia="sr-Latn-RS"/>
              </w:rPr>
            </w:pPr>
          </w:p>
        </w:tc>
      </w:tr>
    </w:tbl>
    <w:p w14:paraId="7263E556" w14:textId="77777777" w:rsidR="00BE6967" w:rsidRPr="00931FFC" w:rsidRDefault="00BE6967" w:rsidP="009F787D">
      <w:pPr>
        <w:spacing w:after="0"/>
        <w:rPr>
          <w:rFonts w:ascii="Arial" w:hAnsi="Arial" w:cs="Arial"/>
          <w:sz w:val="22"/>
          <w:lang w:val="sr-Cyrl-RS"/>
        </w:rPr>
      </w:pPr>
    </w:p>
    <w:tbl>
      <w:tblPr>
        <w:tblStyle w:val="TableGrid"/>
        <w:tblW w:w="9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37"/>
      </w:tblGrid>
      <w:tr w:rsidR="00BE6967" w14:paraId="341C492A" w14:textId="77777777" w:rsidTr="00C57F3B">
        <w:trPr>
          <w:trHeight w:val="397"/>
        </w:trPr>
        <w:tc>
          <w:tcPr>
            <w:tcW w:w="9372" w:type="dxa"/>
            <w:gridSpan w:val="2"/>
            <w:tcBorders>
              <w:bottom w:val="single" w:sz="12" w:space="0" w:color="auto"/>
            </w:tcBorders>
            <w:vAlign w:val="center"/>
          </w:tcPr>
          <w:p w14:paraId="7D62030F" w14:textId="77777777" w:rsidR="00BE6967" w:rsidRPr="00BE6967" w:rsidRDefault="00BE6967" w:rsidP="009F787D">
            <w:pPr>
              <w:spacing w:after="0"/>
              <w:jc w:val="left"/>
              <w:rPr>
                <w:rFonts w:ascii="Arial" w:hAnsi="Arial" w:cs="Arial"/>
                <w:b/>
                <w:sz w:val="28"/>
                <w:szCs w:val="28"/>
                <w:lang w:val="sr-Cyrl-RS" w:eastAsia="sr-Latn-RS"/>
              </w:rPr>
            </w:pPr>
            <w:r w:rsidRPr="00BE6967">
              <w:rPr>
                <w:rFonts w:ascii="Arial" w:hAnsi="Arial" w:cs="Arial"/>
                <w:b/>
                <w:sz w:val="28"/>
                <w:szCs w:val="28"/>
                <w:lang w:val="sr-Cyrl-RS" w:eastAsia="sr-Latn-RS"/>
              </w:rPr>
              <w:t xml:space="preserve">ПОДАЦИ О </w:t>
            </w:r>
            <w:r>
              <w:rPr>
                <w:rFonts w:ascii="Arial" w:hAnsi="Arial" w:cs="Arial"/>
                <w:b/>
                <w:sz w:val="28"/>
                <w:szCs w:val="28"/>
                <w:lang w:val="sr-Cyrl-RS" w:eastAsia="sr-Latn-RS"/>
              </w:rPr>
              <w:t>РАЧУНУ ЗА ИСПЛАТУ</w:t>
            </w:r>
            <w:r w:rsidR="00DB0FBA">
              <w:rPr>
                <w:rFonts w:ascii="Arial" w:hAnsi="Arial" w:cs="Arial"/>
                <w:b/>
                <w:sz w:val="28"/>
                <w:szCs w:val="28"/>
                <w:lang w:val="sr-Cyrl-RS" w:eastAsia="sr-Latn-RS"/>
              </w:rPr>
              <w:t xml:space="preserve"> ДИВИДЕНДЕ</w:t>
            </w:r>
          </w:p>
        </w:tc>
      </w:tr>
      <w:tr w:rsidR="00BE6967" w14:paraId="5AB06A41" w14:textId="77777777" w:rsidTr="00880B7C">
        <w:trPr>
          <w:trHeight w:val="454"/>
        </w:trPr>
        <w:tc>
          <w:tcPr>
            <w:tcW w:w="2835" w:type="dxa"/>
            <w:tcBorders>
              <w:top w:val="single" w:sz="12" w:space="0" w:color="auto"/>
              <w:bottom w:val="single" w:sz="6" w:space="0" w:color="A6A6A6" w:themeColor="background1" w:themeShade="A6"/>
            </w:tcBorders>
            <w:vAlign w:val="center"/>
          </w:tcPr>
          <w:p w14:paraId="3C2FADB2" w14:textId="77777777" w:rsidR="00BE6967" w:rsidRDefault="00C57F3B" w:rsidP="009F787D">
            <w:pPr>
              <w:spacing w:after="0"/>
              <w:jc w:val="left"/>
              <w:rPr>
                <w:rFonts w:ascii="Arial" w:hAnsi="Arial" w:cs="Arial"/>
                <w:sz w:val="22"/>
                <w:lang w:val="sr-Cyrl-RS" w:eastAsia="sr-Latn-RS"/>
              </w:rPr>
            </w:pPr>
            <w:r>
              <w:rPr>
                <w:rFonts w:ascii="Arial" w:hAnsi="Arial" w:cs="Arial"/>
                <w:sz w:val="22"/>
                <w:lang w:val="sr-Cyrl-RS" w:eastAsia="sr-Latn-RS"/>
              </w:rPr>
              <w:t>Б</w:t>
            </w:r>
            <w:r w:rsidR="00BE6967">
              <w:rPr>
                <w:rFonts w:ascii="Arial" w:hAnsi="Arial" w:cs="Arial"/>
                <w:sz w:val="22"/>
                <w:lang w:val="sr-Cyrl-RS" w:eastAsia="sr-Latn-RS"/>
              </w:rPr>
              <w:t xml:space="preserve">рој </w:t>
            </w:r>
            <w:r w:rsidR="0020322B">
              <w:rPr>
                <w:rFonts w:ascii="Arial" w:hAnsi="Arial" w:cs="Arial"/>
                <w:sz w:val="22"/>
                <w:lang w:val="sr-Cyrl-RS" w:eastAsia="sr-Latn-RS"/>
              </w:rPr>
              <w:t xml:space="preserve">новчаног </w:t>
            </w:r>
            <w:r w:rsidR="00BE6967">
              <w:rPr>
                <w:rFonts w:ascii="Arial" w:hAnsi="Arial" w:cs="Arial"/>
                <w:sz w:val="22"/>
                <w:lang w:val="sr-Cyrl-RS" w:eastAsia="sr-Latn-RS"/>
              </w:rPr>
              <w:t>рачуна</w:t>
            </w:r>
          </w:p>
        </w:tc>
        <w:tc>
          <w:tcPr>
            <w:tcW w:w="6537" w:type="dxa"/>
            <w:tcBorders>
              <w:top w:val="single" w:sz="12" w:space="0" w:color="auto"/>
              <w:bottom w:val="single" w:sz="6" w:space="0" w:color="A6A6A6" w:themeColor="background1" w:themeShade="A6"/>
            </w:tcBorders>
            <w:shd w:val="clear" w:color="auto" w:fill="F2F2F2" w:themeFill="background1" w:themeFillShade="F2"/>
            <w:vAlign w:val="center"/>
          </w:tcPr>
          <w:p w14:paraId="0C274C8D" w14:textId="77777777" w:rsidR="00BE6967" w:rsidRDefault="00BE6967" w:rsidP="009F787D">
            <w:pPr>
              <w:spacing w:after="0"/>
              <w:jc w:val="left"/>
              <w:rPr>
                <w:rFonts w:ascii="Arial" w:hAnsi="Arial" w:cs="Arial"/>
                <w:sz w:val="22"/>
                <w:lang w:val="sr-Cyrl-RS" w:eastAsia="sr-Latn-RS"/>
              </w:rPr>
            </w:pPr>
          </w:p>
        </w:tc>
      </w:tr>
      <w:tr w:rsidR="00BE6967" w14:paraId="1F9155A9" w14:textId="77777777" w:rsidTr="00880B7C">
        <w:trPr>
          <w:trHeight w:val="454"/>
        </w:trPr>
        <w:tc>
          <w:tcPr>
            <w:tcW w:w="2835" w:type="dxa"/>
            <w:tcBorders>
              <w:top w:val="single" w:sz="6" w:space="0" w:color="A6A6A6" w:themeColor="background1" w:themeShade="A6"/>
              <w:bottom w:val="single" w:sz="6" w:space="0" w:color="A6A6A6" w:themeColor="background1" w:themeShade="A6"/>
            </w:tcBorders>
            <w:vAlign w:val="center"/>
          </w:tcPr>
          <w:p w14:paraId="3CE91FD2" w14:textId="77777777" w:rsidR="00BE6967" w:rsidRDefault="00C57F3B" w:rsidP="009F787D">
            <w:pPr>
              <w:spacing w:after="0"/>
              <w:jc w:val="left"/>
              <w:rPr>
                <w:rFonts w:ascii="Arial" w:hAnsi="Arial" w:cs="Arial"/>
                <w:sz w:val="22"/>
                <w:lang w:val="sr-Cyrl-RS" w:eastAsia="sr-Latn-RS"/>
              </w:rPr>
            </w:pPr>
            <w:r>
              <w:rPr>
                <w:rFonts w:ascii="Arial" w:hAnsi="Arial" w:cs="Arial"/>
                <w:sz w:val="22"/>
                <w:lang w:val="sr-Cyrl-RS" w:eastAsia="sr-Latn-RS"/>
              </w:rPr>
              <w:t>Б</w:t>
            </w:r>
            <w:r w:rsidR="00BE6967">
              <w:rPr>
                <w:rFonts w:ascii="Arial" w:hAnsi="Arial" w:cs="Arial"/>
                <w:sz w:val="22"/>
                <w:lang w:val="sr-Cyrl-RS" w:eastAsia="sr-Latn-RS"/>
              </w:rPr>
              <w:t>анка</w:t>
            </w:r>
            <w:r w:rsidR="00EC7549">
              <w:rPr>
                <w:rFonts w:ascii="Arial" w:hAnsi="Arial" w:cs="Arial"/>
                <w:sz w:val="22"/>
                <w:lang w:val="sr-Cyrl-RS" w:eastAsia="sr-Latn-RS"/>
              </w:rPr>
              <w:t xml:space="preserve"> код које с</w:t>
            </w:r>
            <w:r w:rsidR="00BE6967">
              <w:rPr>
                <w:rFonts w:ascii="Arial" w:hAnsi="Arial" w:cs="Arial"/>
                <w:sz w:val="22"/>
                <w:lang w:val="sr-Cyrl-RS" w:eastAsia="sr-Latn-RS"/>
              </w:rPr>
              <w:t xml:space="preserve">е </w:t>
            </w:r>
            <w:r w:rsidR="00EC7549">
              <w:rPr>
                <w:rFonts w:ascii="Arial" w:hAnsi="Arial" w:cs="Arial"/>
                <w:sz w:val="22"/>
                <w:lang w:val="sr-Cyrl-RS" w:eastAsia="sr-Latn-RS"/>
              </w:rPr>
              <w:t>води</w:t>
            </w:r>
          </w:p>
        </w:tc>
        <w:tc>
          <w:tcPr>
            <w:tcW w:w="6537" w:type="dxa"/>
            <w:tcBorders>
              <w:top w:val="single" w:sz="6" w:space="0" w:color="A6A6A6" w:themeColor="background1" w:themeShade="A6"/>
              <w:bottom w:val="single" w:sz="6" w:space="0" w:color="A6A6A6" w:themeColor="background1" w:themeShade="A6"/>
            </w:tcBorders>
            <w:shd w:val="clear" w:color="auto" w:fill="F2F2F2" w:themeFill="background1" w:themeFillShade="F2"/>
            <w:vAlign w:val="center"/>
          </w:tcPr>
          <w:p w14:paraId="56769DD2" w14:textId="77777777" w:rsidR="00BE6967" w:rsidRDefault="00BE6967" w:rsidP="009F787D">
            <w:pPr>
              <w:spacing w:after="0"/>
              <w:jc w:val="left"/>
              <w:rPr>
                <w:rFonts w:ascii="Arial" w:hAnsi="Arial" w:cs="Arial"/>
                <w:sz w:val="22"/>
                <w:lang w:val="sr-Cyrl-RS" w:eastAsia="sr-Latn-RS"/>
              </w:rPr>
            </w:pPr>
          </w:p>
        </w:tc>
      </w:tr>
    </w:tbl>
    <w:p w14:paraId="258FFC1A" w14:textId="77777777" w:rsidR="004948D8" w:rsidRDefault="004948D8" w:rsidP="009F787D">
      <w:pPr>
        <w:spacing w:after="0"/>
        <w:rPr>
          <w:rFonts w:ascii="Arial" w:hAnsi="Arial" w:cs="Arial"/>
          <w:sz w:val="22"/>
          <w:lang w:val="sr-Cyrl-RS" w:eastAsia="sr-Latn-RS"/>
        </w:rPr>
      </w:pPr>
    </w:p>
    <w:p w14:paraId="1FC744C5" w14:textId="77777777" w:rsidR="00931FFC" w:rsidRDefault="00931FFC" w:rsidP="009F787D">
      <w:pPr>
        <w:spacing w:after="0"/>
        <w:rPr>
          <w:rFonts w:ascii="Arial" w:hAnsi="Arial" w:cs="Arial"/>
          <w:sz w:val="22"/>
          <w:lang w:val="sr-Cyrl-RS" w:eastAsia="sr-Latn-RS"/>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1928"/>
        <w:gridCol w:w="2187"/>
        <w:gridCol w:w="4248"/>
      </w:tblGrid>
      <w:tr w:rsidR="00774B77" w14:paraId="3E0386BB" w14:textId="77777777" w:rsidTr="00CE297E">
        <w:trPr>
          <w:trHeight w:val="340"/>
        </w:trPr>
        <w:tc>
          <w:tcPr>
            <w:tcW w:w="907" w:type="dxa"/>
            <w:tcBorders>
              <w:bottom w:val="single" w:sz="6" w:space="0" w:color="A6A6A6" w:themeColor="background1" w:themeShade="A6"/>
            </w:tcBorders>
            <w:vAlign w:val="bottom"/>
          </w:tcPr>
          <w:p w14:paraId="3AA5EC72" w14:textId="77777777" w:rsidR="00774B77" w:rsidRPr="00774B77" w:rsidRDefault="00774B77" w:rsidP="009F787D">
            <w:pPr>
              <w:spacing w:after="0"/>
              <w:jc w:val="center"/>
              <w:rPr>
                <w:rFonts w:ascii="Arial" w:hAnsi="Arial" w:cs="Arial"/>
                <w:sz w:val="22"/>
                <w:lang w:val="sr-Cyrl-RS" w:eastAsia="sr-Latn-RS"/>
              </w:rPr>
            </w:pPr>
            <w:r>
              <w:rPr>
                <w:rFonts w:ascii="Arial" w:hAnsi="Arial" w:cs="Arial"/>
                <w:sz w:val="22"/>
                <w:lang w:val="sr-Cyrl-RS" w:eastAsia="sr-Latn-RS"/>
              </w:rPr>
              <w:t>У</w:t>
            </w:r>
          </w:p>
        </w:tc>
        <w:tc>
          <w:tcPr>
            <w:tcW w:w="1928" w:type="dxa"/>
            <w:tcBorders>
              <w:bottom w:val="single" w:sz="6" w:space="0" w:color="A6A6A6" w:themeColor="background1" w:themeShade="A6"/>
            </w:tcBorders>
            <w:shd w:val="clear" w:color="auto" w:fill="F2F2F2" w:themeFill="background1" w:themeFillShade="F2"/>
            <w:vAlign w:val="bottom"/>
          </w:tcPr>
          <w:p w14:paraId="0A6C91B5" w14:textId="77777777" w:rsidR="00774B77" w:rsidRDefault="00774B77" w:rsidP="009F787D">
            <w:pPr>
              <w:spacing w:after="0"/>
              <w:jc w:val="left"/>
              <w:rPr>
                <w:rFonts w:ascii="Arial" w:hAnsi="Arial" w:cs="Arial"/>
                <w:sz w:val="22"/>
                <w:lang w:val="sr-Cyrl-RS" w:eastAsia="sr-Latn-RS"/>
              </w:rPr>
            </w:pPr>
          </w:p>
        </w:tc>
        <w:tc>
          <w:tcPr>
            <w:tcW w:w="2187" w:type="dxa"/>
            <w:tcBorders>
              <w:right w:val="single" w:sz="6" w:space="0" w:color="A6A6A6" w:themeColor="background1" w:themeShade="A6"/>
            </w:tcBorders>
          </w:tcPr>
          <w:p w14:paraId="021E7A64" w14:textId="77777777" w:rsidR="00774B77" w:rsidRDefault="00774B77" w:rsidP="009F787D">
            <w:pPr>
              <w:spacing w:after="0"/>
              <w:rPr>
                <w:rFonts w:ascii="Arial" w:hAnsi="Arial" w:cs="Arial"/>
                <w:sz w:val="22"/>
                <w:lang w:val="sr-Cyrl-RS" w:eastAsia="sr-Latn-RS"/>
              </w:rPr>
            </w:pPr>
          </w:p>
        </w:tc>
        <w:tc>
          <w:tcPr>
            <w:tcW w:w="4248" w:type="dxa"/>
            <w:tcBorders>
              <w:top w:val="single" w:sz="6" w:space="0" w:color="A6A6A6" w:themeColor="background1" w:themeShade="A6"/>
              <w:left w:val="single" w:sz="6" w:space="0" w:color="A6A6A6" w:themeColor="background1" w:themeShade="A6"/>
              <w:right w:val="single" w:sz="6" w:space="0" w:color="A6A6A6" w:themeColor="background1" w:themeShade="A6"/>
            </w:tcBorders>
            <w:vAlign w:val="center"/>
          </w:tcPr>
          <w:p w14:paraId="6649F331" w14:textId="77777777" w:rsidR="00774B77" w:rsidRDefault="00774B77" w:rsidP="009F787D">
            <w:pPr>
              <w:spacing w:after="0"/>
              <w:jc w:val="center"/>
              <w:rPr>
                <w:rFonts w:ascii="Arial" w:hAnsi="Arial" w:cs="Arial"/>
                <w:sz w:val="22"/>
                <w:lang w:val="sr-Cyrl-RS" w:eastAsia="sr-Latn-RS"/>
              </w:rPr>
            </w:pPr>
            <w:r>
              <w:rPr>
                <w:rFonts w:ascii="Arial" w:hAnsi="Arial" w:cs="Arial"/>
                <w:sz w:val="22"/>
                <w:lang w:val="sr-Cyrl-RS" w:eastAsia="sr-Latn-RS"/>
              </w:rPr>
              <w:t>Потпис подносиоца захтева</w:t>
            </w:r>
          </w:p>
        </w:tc>
      </w:tr>
      <w:tr w:rsidR="00774B77" w14:paraId="149E7D87" w14:textId="77777777" w:rsidTr="00CE297E">
        <w:trPr>
          <w:trHeight w:val="113"/>
        </w:trPr>
        <w:tc>
          <w:tcPr>
            <w:tcW w:w="907" w:type="dxa"/>
            <w:tcBorders>
              <w:top w:val="single" w:sz="6" w:space="0" w:color="A6A6A6" w:themeColor="background1" w:themeShade="A6"/>
            </w:tcBorders>
          </w:tcPr>
          <w:p w14:paraId="28547BF1" w14:textId="77777777" w:rsidR="00774B77" w:rsidRPr="00774B77" w:rsidRDefault="00774B77" w:rsidP="009F787D">
            <w:pPr>
              <w:spacing w:after="0"/>
              <w:rPr>
                <w:rFonts w:ascii="Arial" w:hAnsi="Arial" w:cs="Arial"/>
                <w:sz w:val="6"/>
                <w:szCs w:val="6"/>
                <w:lang w:val="sr-Cyrl-RS" w:eastAsia="sr-Latn-RS"/>
              </w:rPr>
            </w:pPr>
          </w:p>
        </w:tc>
        <w:tc>
          <w:tcPr>
            <w:tcW w:w="1928" w:type="dxa"/>
            <w:tcBorders>
              <w:top w:val="single" w:sz="6" w:space="0" w:color="A6A6A6" w:themeColor="background1" w:themeShade="A6"/>
            </w:tcBorders>
          </w:tcPr>
          <w:p w14:paraId="4C239561" w14:textId="77777777" w:rsidR="00774B77" w:rsidRPr="00774B77" w:rsidRDefault="00774B77" w:rsidP="009F787D">
            <w:pPr>
              <w:spacing w:after="0"/>
              <w:rPr>
                <w:rFonts w:ascii="Arial" w:hAnsi="Arial" w:cs="Arial"/>
                <w:sz w:val="6"/>
                <w:szCs w:val="6"/>
                <w:lang w:val="sr-Cyrl-RS" w:eastAsia="sr-Latn-RS"/>
              </w:rPr>
            </w:pPr>
          </w:p>
        </w:tc>
        <w:tc>
          <w:tcPr>
            <w:tcW w:w="2187" w:type="dxa"/>
            <w:tcBorders>
              <w:right w:val="single" w:sz="6" w:space="0" w:color="A6A6A6" w:themeColor="background1" w:themeShade="A6"/>
            </w:tcBorders>
          </w:tcPr>
          <w:p w14:paraId="0C26995C" w14:textId="77777777" w:rsidR="00774B77" w:rsidRPr="00774B77" w:rsidRDefault="00774B77" w:rsidP="009F787D">
            <w:pPr>
              <w:spacing w:after="0"/>
              <w:rPr>
                <w:rFonts w:ascii="Arial" w:hAnsi="Arial" w:cs="Arial"/>
                <w:sz w:val="6"/>
                <w:szCs w:val="6"/>
                <w:lang w:val="sr-Cyrl-RS" w:eastAsia="sr-Latn-RS"/>
              </w:rPr>
            </w:pPr>
          </w:p>
        </w:tc>
        <w:tc>
          <w:tcPr>
            <w:tcW w:w="4248" w:type="dxa"/>
            <w:tcBorders>
              <w:left w:val="single" w:sz="6" w:space="0" w:color="A6A6A6" w:themeColor="background1" w:themeShade="A6"/>
              <w:right w:val="single" w:sz="6" w:space="0" w:color="A6A6A6" w:themeColor="background1" w:themeShade="A6"/>
            </w:tcBorders>
            <w:shd w:val="clear" w:color="auto" w:fill="F2F2F2" w:themeFill="background1" w:themeFillShade="F2"/>
          </w:tcPr>
          <w:p w14:paraId="3FD62036" w14:textId="77777777" w:rsidR="00774B77" w:rsidRPr="00774B77" w:rsidRDefault="00774B77" w:rsidP="009F787D">
            <w:pPr>
              <w:spacing w:after="0"/>
              <w:rPr>
                <w:rFonts w:ascii="Arial" w:hAnsi="Arial" w:cs="Arial"/>
                <w:sz w:val="6"/>
                <w:szCs w:val="6"/>
                <w:lang w:val="sr-Cyrl-RS" w:eastAsia="sr-Latn-RS"/>
              </w:rPr>
            </w:pPr>
          </w:p>
        </w:tc>
      </w:tr>
      <w:tr w:rsidR="004948D8" w14:paraId="3F3F0535" w14:textId="77777777" w:rsidTr="00CE297E">
        <w:trPr>
          <w:trHeight w:val="340"/>
        </w:trPr>
        <w:tc>
          <w:tcPr>
            <w:tcW w:w="907" w:type="dxa"/>
            <w:tcBorders>
              <w:bottom w:val="single" w:sz="6" w:space="0" w:color="A6A6A6" w:themeColor="background1" w:themeShade="A6"/>
            </w:tcBorders>
            <w:vAlign w:val="bottom"/>
          </w:tcPr>
          <w:p w14:paraId="1F426994" w14:textId="77777777" w:rsidR="004948D8" w:rsidRDefault="004948D8" w:rsidP="009F787D">
            <w:pPr>
              <w:spacing w:after="0"/>
              <w:jc w:val="center"/>
              <w:rPr>
                <w:rFonts w:ascii="Arial" w:hAnsi="Arial" w:cs="Arial"/>
                <w:sz w:val="22"/>
                <w:lang w:val="sr-Cyrl-RS" w:eastAsia="sr-Latn-RS"/>
              </w:rPr>
            </w:pPr>
            <w:r>
              <w:rPr>
                <w:rFonts w:ascii="Arial" w:hAnsi="Arial" w:cs="Arial"/>
                <w:sz w:val="22"/>
                <w:lang w:val="sr-Cyrl-RS" w:eastAsia="sr-Latn-RS"/>
              </w:rPr>
              <w:t>Датум</w:t>
            </w:r>
          </w:p>
        </w:tc>
        <w:tc>
          <w:tcPr>
            <w:tcW w:w="1928" w:type="dxa"/>
            <w:tcBorders>
              <w:bottom w:val="single" w:sz="6" w:space="0" w:color="A6A6A6" w:themeColor="background1" w:themeShade="A6"/>
            </w:tcBorders>
            <w:shd w:val="clear" w:color="auto" w:fill="F2F2F2" w:themeFill="background1" w:themeFillShade="F2"/>
            <w:vAlign w:val="bottom"/>
          </w:tcPr>
          <w:p w14:paraId="51D91BD2" w14:textId="77777777" w:rsidR="004948D8" w:rsidRDefault="004948D8" w:rsidP="009F787D">
            <w:pPr>
              <w:spacing w:after="0"/>
              <w:jc w:val="left"/>
              <w:rPr>
                <w:rFonts w:ascii="Arial" w:hAnsi="Arial" w:cs="Arial"/>
                <w:sz w:val="22"/>
                <w:lang w:val="sr-Cyrl-RS" w:eastAsia="sr-Latn-RS"/>
              </w:rPr>
            </w:pPr>
          </w:p>
        </w:tc>
        <w:tc>
          <w:tcPr>
            <w:tcW w:w="2187" w:type="dxa"/>
            <w:tcBorders>
              <w:right w:val="single" w:sz="6" w:space="0" w:color="A6A6A6" w:themeColor="background1" w:themeShade="A6"/>
            </w:tcBorders>
          </w:tcPr>
          <w:p w14:paraId="110D24F4" w14:textId="77777777" w:rsidR="004948D8" w:rsidRDefault="004948D8" w:rsidP="009F787D">
            <w:pPr>
              <w:spacing w:after="0"/>
              <w:rPr>
                <w:rFonts w:ascii="Arial" w:hAnsi="Arial" w:cs="Arial"/>
                <w:sz w:val="22"/>
                <w:lang w:val="sr-Cyrl-RS" w:eastAsia="sr-Latn-RS"/>
              </w:rPr>
            </w:pPr>
          </w:p>
        </w:tc>
        <w:tc>
          <w:tcPr>
            <w:tcW w:w="4248" w:type="dxa"/>
            <w:vMerge w:val="restart"/>
            <w:tcBorders>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404F5A11" w14:textId="77777777" w:rsidR="004948D8" w:rsidRDefault="004948D8" w:rsidP="009F787D">
            <w:pPr>
              <w:spacing w:after="0"/>
              <w:rPr>
                <w:rFonts w:ascii="Arial" w:hAnsi="Arial" w:cs="Arial"/>
                <w:sz w:val="22"/>
                <w:lang w:val="sr-Cyrl-RS" w:eastAsia="sr-Latn-RS"/>
              </w:rPr>
            </w:pPr>
          </w:p>
        </w:tc>
      </w:tr>
      <w:tr w:rsidR="004948D8" w14:paraId="776C3AD7" w14:textId="77777777" w:rsidTr="00CE297E">
        <w:tc>
          <w:tcPr>
            <w:tcW w:w="907" w:type="dxa"/>
            <w:tcBorders>
              <w:top w:val="single" w:sz="6" w:space="0" w:color="A6A6A6" w:themeColor="background1" w:themeShade="A6"/>
            </w:tcBorders>
          </w:tcPr>
          <w:p w14:paraId="6FB7A395" w14:textId="77777777" w:rsidR="004948D8" w:rsidRDefault="004948D8" w:rsidP="009F787D">
            <w:pPr>
              <w:spacing w:after="0"/>
              <w:rPr>
                <w:rFonts w:ascii="Arial" w:hAnsi="Arial" w:cs="Arial"/>
                <w:sz w:val="22"/>
                <w:lang w:val="sr-Cyrl-RS" w:eastAsia="sr-Latn-RS"/>
              </w:rPr>
            </w:pPr>
          </w:p>
        </w:tc>
        <w:tc>
          <w:tcPr>
            <w:tcW w:w="1928" w:type="dxa"/>
            <w:tcBorders>
              <w:top w:val="single" w:sz="6" w:space="0" w:color="A6A6A6" w:themeColor="background1" w:themeShade="A6"/>
            </w:tcBorders>
          </w:tcPr>
          <w:p w14:paraId="730B8975" w14:textId="77777777" w:rsidR="004948D8" w:rsidRDefault="004948D8" w:rsidP="009F787D">
            <w:pPr>
              <w:spacing w:after="0"/>
              <w:rPr>
                <w:rFonts w:ascii="Arial" w:hAnsi="Arial" w:cs="Arial"/>
                <w:sz w:val="22"/>
                <w:lang w:val="sr-Cyrl-RS" w:eastAsia="sr-Latn-RS"/>
              </w:rPr>
            </w:pPr>
          </w:p>
        </w:tc>
        <w:tc>
          <w:tcPr>
            <w:tcW w:w="2187" w:type="dxa"/>
            <w:tcBorders>
              <w:right w:val="single" w:sz="6" w:space="0" w:color="A6A6A6" w:themeColor="background1" w:themeShade="A6"/>
            </w:tcBorders>
          </w:tcPr>
          <w:p w14:paraId="1CA530F0" w14:textId="77777777" w:rsidR="004948D8" w:rsidRDefault="004948D8" w:rsidP="009F787D">
            <w:pPr>
              <w:spacing w:after="0"/>
              <w:rPr>
                <w:rFonts w:ascii="Arial" w:hAnsi="Arial" w:cs="Arial"/>
                <w:sz w:val="22"/>
                <w:lang w:val="sr-Cyrl-RS" w:eastAsia="sr-Latn-RS"/>
              </w:rPr>
            </w:pPr>
          </w:p>
        </w:tc>
        <w:tc>
          <w:tcPr>
            <w:tcW w:w="4248" w:type="dxa"/>
            <w:vMerge/>
            <w:tcBorders>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08531C2A" w14:textId="77777777" w:rsidR="004948D8" w:rsidRDefault="004948D8" w:rsidP="009F787D">
            <w:pPr>
              <w:spacing w:after="0"/>
              <w:rPr>
                <w:rFonts w:ascii="Arial" w:hAnsi="Arial" w:cs="Arial"/>
                <w:sz w:val="22"/>
                <w:lang w:val="sr-Cyrl-RS" w:eastAsia="sr-Latn-RS"/>
              </w:rPr>
            </w:pPr>
          </w:p>
        </w:tc>
      </w:tr>
    </w:tbl>
    <w:p w14:paraId="0E1A442B" w14:textId="77777777" w:rsidR="009F787D" w:rsidRPr="00881D63" w:rsidRDefault="009F787D" w:rsidP="009F787D">
      <w:pPr>
        <w:spacing w:after="0"/>
        <w:rPr>
          <w:rFonts w:ascii="Arial" w:hAnsi="Arial" w:cs="Arial"/>
          <w:sz w:val="22"/>
          <w:lang w:val="sr-Cyrl-RS" w:eastAsia="sr-Latn-RS"/>
        </w:rPr>
      </w:pPr>
    </w:p>
    <w:p w14:paraId="20B5D50E" w14:textId="77777777" w:rsidR="006945F8" w:rsidRDefault="006945F8" w:rsidP="009F787D">
      <w:pPr>
        <w:spacing w:after="0"/>
        <w:rPr>
          <w:rFonts w:ascii="Arial" w:hAnsi="Arial" w:cs="Arial"/>
          <w:sz w:val="22"/>
          <w:lang w:val="sr-Cyrl-RS" w:eastAsia="sr-Latn-RS"/>
        </w:rPr>
      </w:pPr>
      <w:r>
        <w:rPr>
          <w:rFonts w:ascii="Arial" w:hAnsi="Arial" w:cs="Arial"/>
          <w:sz w:val="22"/>
          <w:lang w:val="sr-Cyrl-RS" w:eastAsia="sr-Latn-RS"/>
        </w:rPr>
        <w:t>Уз захтев је потребно доставити:</w:t>
      </w:r>
    </w:p>
    <w:p w14:paraId="7ABB2CBC" w14:textId="77777777" w:rsidR="006945F8" w:rsidRPr="00D20B07" w:rsidRDefault="006945F8" w:rsidP="00D20B07">
      <w:pPr>
        <w:pStyle w:val="ListParagraph"/>
        <w:numPr>
          <w:ilvl w:val="0"/>
          <w:numId w:val="5"/>
        </w:numPr>
        <w:rPr>
          <w:rFonts w:ascii="Arial" w:hAnsi="Arial" w:cs="Arial"/>
          <w:sz w:val="22"/>
          <w:lang w:val="sr-Cyrl-RS" w:eastAsia="sr-Latn-RS"/>
        </w:rPr>
      </w:pPr>
      <w:r w:rsidRPr="00D20B07">
        <w:rPr>
          <w:rFonts w:ascii="Arial" w:hAnsi="Arial" w:cs="Arial"/>
          <w:sz w:val="22"/>
          <w:lang w:val="sr-Cyrl-RS" w:eastAsia="sr-Latn-RS"/>
        </w:rPr>
        <w:t xml:space="preserve">очитану личну карту </w:t>
      </w:r>
      <w:r w:rsidR="002B621D" w:rsidRPr="00D20B07">
        <w:rPr>
          <w:rFonts w:ascii="Arial" w:hAnsi="Arial" w:cs="Arial"/>
          <w:sz w:val="22"/>
          <w:lang w:val="sr-Cyrl-RS" w:eastAsia="sr-Latn-RS"/>
        </w:rPr>
        <w:t>или</w:t>
      </w:r>
      <w:r w:rsidRPr="00D20B07">
        <w:rPr>
          <w:rFonts w:ascii="Arial" w:hAnsi="Arial" w:cs="Arial"/>
          <w:sz w:val="22"/>
          <w:lang w:val="sr-Cyrl-RS" w:eastAsia="sr-Latn-RS"/>
        </w:rPr>
        <w:t xml:space="preserve"> копију личне карте</w:t>
      </w:r>
      <w:r w:rsidR="002B621D" w:rsidRPr="00D20B07">
        <w:rPr>
          <w:rFonts w:ascii="Arial" w:hAnsi="Arial" w:cs="Arial"/>
          <w:sz w:val="22"/>
          <w:lang w:val="sr-Cyrl-RS" w:eastAsia="sr-Latn-RS"/>
        </w:rPr>
        <w:t xml:space="preserve"> (ако нема чип)</w:t>
      </w:r>
      <w:r w:rsidR="00881D63" w:rsidRPr="00D20B07">
        <w:rPr>
          <w:rFonts w:ascii="Arial" w:hAnsi="Arial" w:cs="Arial"/>
          <w:sz w:val="22"/>
          <w:lang w:val="sr-Cyrl-RS" w:eastAsia="sr-Latn-RS"/>
        </w:rPr>
        <w:t>;</w:t>
      </w:r>
    </w:p>
    <w:p w14:paraId="79B02067" w14:textId="0966E6B6" w:rsidR="006945F8" w:rsidRPr="00D20B07" w:rsidRDefault="006945F8" w:rsidP="00D20B07">
      <w:pPr>
        <w:pStyle w:val="ListParagraph"/>
        <w:numPr>
          <w:ilvl w:val="0"/>
          <w:numId w:val="5"/>
        </w:numPr>
        <w:rPr>
          <w:rFonts w:ascii="Arial" w:hAnsi="Arial" w:cs="Arial"/>
          <w:sz w:val="22"/>
          <w:lang w:val="sr-Cyrl-RS" w:eastAsia="sr-Latn-RS"/>
        </w:rPr>
      </w:pPr>
      <w:r w:rsidRPr="00D20B07">
        <w:rPr>
          <w:rFonts w:ascii="Arial" w:hAnsi="Arial" w:cs="Arial"/>
          <w:sz w:val="22"/>
          <w:lang w:val="sr-Cyrl-RS" w:eastAsia="sr-Latn-RS"/>
        </w:rPr>
        <w:t>копију карти</w:t>
      </w:r>
      <w:r w:rsidRPr="00D41EB5">
        <w:rPr>
          <w:rFonts w:ascii="Arial" w:hAnsi="Arial" w:cs="Arial"/>
          <w:sz w:val="22"/>
          <w:lang w:val="sr-Cyrl-RS" w:eastAsia="sr-Latn-RS"/>
        </w:rPr>
        <w:t xml:space="preserve">це </w:t>
      </w:r>
      <w:r w:rsidR="00173AA4" w:rsidRPr="00D41EB5">
        <w:rPr>
          <w:rFonts w:ascii="Arial" w:hAnsi="Arial" w:cs="Arial"/>
          <w:sz w:val="22"/>
          <w:lang w:val="sr-Cyrl-RS" w:eastAsia="sr-Latn-RS"/>
        </w:rPr>
        <w:t>новчаног</w:t>
      </w:r>
      <w:r w:rsidRPr="00D41EB5">
        <w:rPr>
          <w:rFonts w:ascii="Arial" w:hAnsi="Arial" w:cs="Arial"/>
          <w:sz w:val="22"/>
          <w:lang w:val="sr-Cyrl-RS" w:eastAsia="sr-Latn-RS"/>
        </w:rPr>
        <w:t xml:space="preserve"> рачуна</w:t>
      </w:r>
      <w:r w:rsidRPr="00D20B07">
        <w:rPr>
          <w:rFonts w:ascii="Arial" w:hAnsi="Arial" w:cs="Arial"/>
          <w:sz w:val="22"/>
          <w:lang w:val="sr-Cyrl-RS" w:eastAsia="sr-Latn-RS"/>
        </w:rPr>
        <w:t>.</w:t>
      </w:r>
    </w:p>
    <w:tbl>
      <w:tblPr>
        <w:tblStyle w:val="TableGrid"/>
        <w:tblW w:w="2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tblGrid>
      <w:tr w:rsidR="00567B73" w:rsidRPr="00931FFC" w14:paraId="20D90D21" w14:textId="77777777" w:rsidTr="00657364">
        <w:trPr>
          <w:trHeight w:val="113"/>
        </w:trPr>
        <w:tc>
          <w:tcPr>
            <w:tcW w:w="2908" w:type="dxa"/>
            <w:tcBorders>
              <w:bottom w:val="single" w:sz="6" w:space="0" w:color="A6A6A6" w:themeColor="background1" w:themeShade="A6"/>
            </w:tcBorders>
            <w:vAlign w:val="bottom"/>
          </w:tcPr>
          <w:p w14:paraId="74D81636" w14:textId="77777777" w:rsidR="00931FFC" w:rsidRPr="00931FFC" w:rsidRDefault="00931FFC" w:rsidP="009F787D">
            <w:pPr>
              <w:spacing w:after="0"/>
              <w:rPr>
                <w:rFonts w:ascii="Arial" w:hAnsi="Arial" w:cs="Arial"/>
                <w:sz w:val="22"/>
                <w:lang w:val="sr-Cyrl-RS" w:eastAsia="sr-Latn-RS"/>
              </w:rPr>
            </w:pPr>
          </w:p>
        </w:tc>
      </w:tr>
    </w:tbl>
    <w:p w14:paraId="41D97A0A" w14:textId="77777777" w:rsidR="00C57F3B" w:rsidRPr="00931FFC" w:rsidRDefault="00567B73" w:rsidP="009F787D">
      <w:pPr>
        <w:spacing w:after="0"/>
        <w:rPr>
          <w:rFonts w:ascii="Arial" w:hAnsi="Arial" w:cs="Arial"/>
          <w:i/>
          <w:sz w:val="16"/>
          <w:szCs w:val="16"/>
          <w:lang w:val="sr-Cyrl-RS" w:eastAsia="sr-Latn-RS"/>
        </w:rPr>
      </w:pPr>
      <w:r w:rsidRPr="00931FFC">
        <w:rPr>
          <w:rFonts w:ascii="Arial" w:hAnsi="Arial" w:cs="Arial"/>
          <w:i/>
          <w:sz w:val="16"/>
          <w:szCs w:val="16"/>
          <w:lang w:val="sr-Cyrl-RS" w:eastAsia="sr-Latn-RS"/>
        </w:rPr>
        <w:t>Напомена:</w:t>
      </w:r>
    </w:p>
    <w:p w14:paraId="4F2B9D4F" w14:textId="77777777" w:rsidR="005D6193" w:rsidRPr="00D41EB5" w:rsidRDefault="00567B73" w:rsidP="00D20B07">
      <w:pPr>
        <w:spacing w:before="120" w:after="120" w:line="240" w:lineRule="auto"/>
        <w:rPr>
          <w:rFonts w:ascii="Arial" w:hAnsi="Arial" w:cs="Arial"/>
          <w:i/>
          <w:sz w:val="16"/>
          <w:szCs w:val="16"/>
          <w:lang w:val="sr-Cyrl-RS" w:eastAsia="sr-Latn-RS"/>
        </w:rPr>
      </w:pPr>
      <w:r w:rsidRPr="00931FFC">
        <w:rPr>
          <w:rFonts w:ascii="Arial" w:hAnsi="Arial" w:cs="Arial"/>
          <w:i/>
          <w:sz w:val="16"/>
          <w:szCs w:val="16"/>
          <w:lang w:val="sr-Cyrl-RS" w:eastAsia="sr-Latn-RS"/>
        </w:rPr>
        <w:t>Захтев поднос</w:t>
      </w:r>
      <w:r w:rsidR="00D15177" w:rsidRPr="00931FFC">
        <w:rPr>
          <w:rFonts w:ascii="Arial" w:hAnsi="Arial" w:cs="Arial"/>
          <w:i/>
          <w:sz w:val="16"/>
          <w:szCs w:val="16"/>
          <w:lang w:val="sr-Cyrl-RS" w:eastAsia="sr-Latn-RS"/>
        </w:rPr>
        <w:t>и</w:t>
      </w:r>
      <w:r w:rsidRPr="00931FFC">
        <w:rPr>
          <w:rFonts w:ascii="Arial" w:hAnsi="Arial" w:cs="Arial"/>
          <w:i/>
          <w:sz w:val="16"/>
          <w:szCs w:val="16"/>
          <w:lang w:val="sr-Cyrl-RS" w:eastAsia="sr-Latn-RS"/>
        </w:rPr>
        <w:t xml:space="preserve"> </w:t>
      </w:r>
      <w:r w:rsidR="00D15177" w:rsidRPr="00931FFC">
        <w:rPr>
          <w:rFonts w:ascii="Arial" w:hAnsi="Arial" w:cs="Arial"/>
          <w:i/>
          <w:sz w:val="16"/>
          <w:szCs w:val="16"/>
          <w:lang w:val="sr-Cyrl-RS" w:eastAsia="sr-Latn-RS"/>
        </w:rPr>
        <w:t>лице</w:t>
      </w:r>
      <w:r w:rsidRPr="00931FFC">
        <w:rPr>
          <w:rFonts w:ascii="Arial" w:hAnsi="Arial" w:cs="Arial"/>
          <w:i/>
          <w:sz w:val="16"/>
          <w:szCs w:val="16"/>
          <w:lang w:val="sr-Cyrl-RS" w:eastAsia="sr-Latn-RS"/>
        </w:rPr>
        <w:t xml:space="preserve"> ко</w:t>
      </w:r>
      <w:r w:rsidR="000D70CD" w:rsidRPr="00931FFC">
        <w:rPr>
          <w:rFonts w:ascii="Arial" w:hAnsi="Arial" w:cs="Arial"/>
          <w:i/>
          <w:sz w:val="16"/>
          <w:szCs w:val="16"/>
          <w:lang w:val="sr-Cyrl-RS" w:eastAsia="sr-Latn-RS"/>
        </w:rPr>
        <w:t>ј</w:t>
      </w:r>
      <w:r w:rsidR="00D15177" w:rsidRPr="00931FFC">
        <w:rPr>
          <w:rFonts w:ascii="Arial" w:hAnsi="Arial" w:cs="Arial"/>
          <w:i/>
          <w:sz w:val="16"/>
          <w:szCs w:val="16"/>
          <w:lang w:val="sr-Cyrl-RS" w:eastAsia="sr-Latn-RS"/>
        </w:rPr>
        <w:t>е</w:t>
      </w:r>
      <w:r w:rsidRPr="00931FFC">
        <w:rPr>
          <w:rFonts w:ascii="Arial" w:hAnsi="Arial" w:cs="Arial"/>
          <w:i/>
          <w:sz w:val="16"/>
          <w:szCs w:val="16"/>
          <w:lang w:val="sr-Cyrl-RS" w:eastAsia="sr-Latn-RS"/>
        </w:rPr>
        <w:t xml:space="preserve"> </w:t>
      </w:r>
      <w:r w:rsidR="00D15177" w:rsidRPr="00931FFC">
        <w:rPr>
          <w:rFonts w:ascii="Arial" w:hAnsi="Arial" w:cs="Arial"/>
          <w:i/>
          <w:sz w:val="16"/>
          <w:szCs w:val="16"/>
          <w:lang w:val="sr-Cyrl-RS" w:eastAsia="sr-Latn-RS"/>
        </w:rPr>
        <w:t>је</w:t>
      </w:r>
      <w:r w:rsidRPr="00931FFC">
        <w:rPr>
          <w:rFonts w:ascii="Arial" w:hAnsi="Arial" w:cs="Arial"/>
          <w:i/>
          <w:sz w:val="16"/>
          <w:szCs w:val="16"/>
          <w:lang w:val="sr-Cyrl-RS" w:eastAsia="sr-Latn-RS"/>
        </w:rPr>
        <w:t xml:space="preserve"> поседовал</w:t>
      </w:r>
      <w:r w:rsidR="00D15177" w:rsidRPr="00931FFC">
        <w:rPr>
          <w:rFonts w:ascii="Arial" w:hAnsi="Arial" w:cs="Arial"/>
          <w:i/>
          <w:sz w:val="16"/>
          <w:szCs w:val="16"/>
          <w:lang w:val="sr-Cyrl-RS" w:eastAsia="sr-Latn-RS"/>
        </w:rPr>
        <w:t>о</w:t>
      </w:r>
      <w:r w:rsidRPr="00931FFC">
        <w:rPr>
          <w:rFonts w:ascii="Arial" w:hAnsi="Arial" w:cs="Arial"/>
          <w:i/>
          <w:sz w:val="16"/>
          <w:szCs w:val="16"/>
          <w:lang w:val="sr-Cyrl-RS" w:eastAsia="sr-Latn-RS"/>
        </w:rPr>
        <w:t xml:space="preserve"> акције на дан дивиденде </w:t>
      </w:r>
      <w:r w:rsidR="00D15177" w:rsidRPr="00931FFC">
        <w:rPr>
          <w:rFonts w:ascii="Arial" w:hAnsi="Arial" w:cs="Arial"/>
          <w:i/>
          <w:sz w:val="16"/>
          <w:szCs w:val="16"/>
          <w:lang w:val="sr-Cyrl-RS" w:eastAsia="sr-Latn-RS"/>
        </w:rPr>
        <w:t>утврђ</w:t>
      </w:r>
      <w:r w:rsidRPr="00931FFC">
        <w:rPr>
          <w:rFonts w:ascii="Arial" w:hAnsi="Arial" w:cs="Arial"/>
          <w:i/>
          <w:sz w:val="16"/>
          <w:szCs w:val="16"/>
          <w:lang w:val="sr-Cyrl-RS" w:eastAsia="sr-Latn-RS"/>
        </w:rPr>
        <w:t>е</w:t>
      </w:r>
      <w:r w:rsidR="00D15177" w:rsidRPr="00931FFC">
        <w:rPr>
          <w:rFonts w:ascii="Arial" w:hAnsi="Arial" w:cs="Arial"/>
          <w:i/>
          <w:sz w:val="16"/>
          <w:szCs w:val="16"/>
          <w:lang w:val="sr-Cyrl-RS" w:eastAsia="sr-Latn-RS"/>
        </w:rPr>
        <w:t>н</w:t>
      </w:r>
      <w:r w:rsidRPr="00931FFC">
        <w:rPr>
          <w:rFonts w:ascii="Arial" w:hAnsi="Arial" w:cs="Arial"/>
          <w:i/>
          <w:sz w:val="16"/>
          <w:szCs w:val="16"/>
          <w:lang w:val="sr-Cyrl-RS" w:eastAsia="sr-Latn-RS"/>
        </w:rPr>
        <w:t xml:space="preserve"> </w:t>
      </w:r>
      <w:r w:rsidR="0020322B" w:rsidRPr="00931FFC">
        <w:rPr>
          <w:rFonts w:ascii="Arial" w:hAnsi="Arial" w:cs="Arial"/>
          <w:i/>
          <w:sz w:val="16"/>
          <w:szCs w:val="16"/>
          <w:lang w:val="sr-Cyrl-RS" w:eastAsia="sr-Latn-RS"/>
        </w:rPr>
        <w:t xml:space="preserve">одлуком </w:t>
      </w:r>
      <w:r w:rsidRPr="00931FFC">
        <w:rPr>
          <w:rFonts w:ascii="Arial" w:hAnsi="Arial" w:cs="Arial"/>
          <w:i/>
          <w:sz w:val="16"/>
          <w:szCs w:val="16"/>
          <w:lang w:val="sr-Cyrl-RS" w:eastAsia="sr-Latn-RS"/>
        </w:rPr>
        <w:t>Скупштин</w:t>
      </w:r>
      <w:r w:rsidR="00D36DFC" w:rsidRPr="00931FFC">
        <w:rPr>
          <w:rFonts w:ascii="Arial" w:hAnsi="Arial" w:cs="Arial"/>
          <w:i/>
          <w:sz w:val="16"/>
          <w:szCs w:val="16"/>
          <w:lang w:val="sr-Cyrl-RS" w:eastAsia="sr-Latn-RS"/>
        </w:rPr>
        <w:t>е</w:t>
      </w:r>
      <w:r w:rsidRPr="00931FFC">
        <w:rPr>
          <w:rFonts w:ascii="Arial" w:hAnsi="Arial" w:cs="Arial"/>
          <w:i/>
          <w:sz w:val="16"/>
          <w:szCs w:val="16"/>
          <w:lang w:val="sr-Cyrl-RS" w:eastAsia="sr-Latn-RS"/>
        </w:rPr>
        <w:t xml:space="preserve"> акционара НИС а.д. Нови Сад </w:t>
      </w:r>
      <w:r w:rsidR="0020322B" w:rsidRPr="00931FFC">
        <w:rPr>
          <w:rFonts w:ascii="Arial" w:hAnsi="Arial" w:cs="Arial"/>
          <w:i/>
          <w:sz w:val="16"/>
          <w:szCs w:val="16"/>
          <w:lang w:val="sr-Cyrl-RS" w:eastAsia="sr-Latn-RS"/>
        </w:rPr>
        <w:t>о исплати дивиденде</w:t>
      </w:r>
      <w:r w:rsidR="009F787D" w:rsidRPr="00931FFC">
        <w:rPr>
          <w:rFonts w:ascii="Arial" w:hAnsi="Arial" w:cs="Arial"/>
          <w:i/>
          <w:sz w:val="16"/>
          <w:szCs w:val="16"/>
          <w:lang w:val="sr-Cyrl-RS" w:eastAsia="sr-Latn-RS"/>
        </w:rPr>
        <w:t xml:space="preserve"> и</w:t>
      </w:r>
      <w:r w:rsidRPr="00931FFC">
        <w:rPr>
          <w:rFonts w:ascii="Arial" w:hAnsi="Arial" w:cs="Arial"/>
          <w:i/>
          <w:sz w:val="16"/>
          <w:szCs w:val="16"/>
          <w:lang w:val="sr-Cyrl-RS" w:eastAsia="sr-Latn-RS"/>
        </w:rPr>
        <w:t xml:space="preserve"> ком</w:t>
      </w:r>
      <w:r w:rsidR="00D15177" w:rsidRPr="00931FFC">
        <w:rPr>
          <w:rFonts w:ascii="Arial" w:hAnsi="Arial" w:cs="Arial"/>
          <w:i/>
          <w:sz w:val="16"/>
          <w:szCs w:val="16"/>
          <w:lang w:val="sr-Cyrl-RS" w:eastAsia="sr-Latn-RS"/>
        </w:rPr>
        <w:t>е</w:t>
      </w:r>
      <w:r w:rsidRPr="00931FFC">
        <w:rPr>
          <w:rFonts w:ascii="Arial" w:hAnsi="Arial" w:cs="Arial"/>
          <w:i/>
          <w:sz w:val="16"/>
          <w:szCs w:val="16"/>
          <w:lang w:val="sr-Cyrl-RS" w:eastAsia="sr-Latn-RS"/>
        </w:rPr>
        <w:t xml:space="preserve"> дивиденда није исплаћена на </w:t>
      </w:r>
      <w:r w:rsidR="009F787D" w:rsidRPr="00931FFC">
        <w:rPr>
          <w:rFonts w:ascii="Arial" w:hAnsi="Arial" w:cs="Arial"/>
          <w:i/>
          <w:sz w:val="16"/>
          <w:szCs w:val="16"/>
          <w:lang w:val="sr-Cyrl-RS" w:eastAsia="sr-Latn-RS"/>
        </w:rPr>
        <w:t xml:space="preserve">новчани </w:t>
      </w:r>
      <w:r w:rsidRPr="00931FFC">
        <w:rPr>
          <w:rFonts w:ascii="Arial" w:hAnsi="Arial" w:cs="Arial"/>
          <w:i/>
          <w:sz w:val="16"/>
          <w:szCs w:val="16"/>
          <w:lang w:val="sr-Cyrl-RS" w:eastAsia="sr-Latn-RS"/>
        </w:rPr>
        <w:t>рачун у року од 15 радних дана од дана када је НИС а.д. Нови Сад</w:t>
      </w:r>
      <w:r w:rsidR="0020322B" w:rsidRPr="00931FFC">
        <w:rPr>
          <w:rFonts w:ascii="Arial" w:hAnsi="Arial" w:cs="Arial"/>
          <w:i/>
          <w:sz w:val="16"/>
          <w:szCs w:val="16"/>
          <w:lang w:val="sr-Cyrl-RS" w:eastAsia="sr-Latn-RS"/>
        </w:rPr>
        <w:t xml:space="preserve"> извршио </w:t>
      </w:r>
      <w:r w:rsidR="0020322B" w:rsidRPr="00D41EB5">
        <w:rPr>
          <w:rFonts w:ascii="Arial" w:hAnsi="Arial" w:cs="Arial"/>
          <w:i/>
          <w:sz w:val="16"/>
          <w:szCs w:val="16"/>
          <w:lang w:val="sr-Cyrl-RS" w:eastAsia="sr-Latn-RS"/>
        </w:rPr>
        <w:t>исплату посредством Централног регистра, депоа и клиринга хартија од вредности</w:t>
      </w:r>
      <w:r w:rsidR="009F787D" w:rsidRPr="00D41EB5">
        <w:rPr>
          <w:rFonts w:ascii="Arial" w:hAnsi="Arial" w:cs="Arial"/>
          <w:i/>
          <w:sz w:val="16"/>
          <w:szCs w:val="16"/>
          <w:lang w:val="sr-Cyrl-RS" w:eastAsia="sr-Latn-RS"/>
        </w:rPr>
        <w:t>, тако да су за ова лица</w:t>
      </w:r>
      <w:r w:rsidR="0020322B" w:rsidRPr="00D41EB5">
        <w:rPr>
          <w:rFonts w:ascii="Arial" w:hAnsi="Arial" w:cs="Arial"/>
          <w:i/>
          <w:sz w:val="16"/>
          <w:szCs w:val="16"/>
          <w:lang w:val="sr-Cyrl-RS" w:eastAsia="sr-Latn-RS"/>
        </w:rPr>
        <w:t xml:space="preserve"> средства враћена </w:t>
      </w:r>
      <w:r w:rsidR="000D70CD" w:rsidRPr="00D41EB5">
        <w:rPr>
          <w:rFonts w:ascii="Arial" w:hAnsi="Arial" w:cs="Arial"/>
          <w:i/>
          <w:sz w:val="16"/>
          <w:szCs w:val="16"/>
          <w:lang w:val="sr-Cyrl-RS" w:eastAsia="sr-Latn-RS"/>
        </w:rPr>
        <w:t xml:space="preserve">друштву </w:t>
      </w:r>
      <w:r w:rsidR="0020322B" w:rsidRPr="00D41EB5">
        <w:rPr>
          <w:rFonts w:ascii="Arial" w:hAnsi="Arial" w:cs="Arial"/>
          <w:i/>
          <w:sz w:val="16"/>
          <w:szCs w:val="16"/>
          <w:lang w:val="sr-Cyrl-RS" w:eastAsia="sr-Latn-RS"/>
        </w:rPr>
        <w:t xml:space="preserve">НИС а.д. Нови Сад. </w:t>
      </w:r>
    </w:p>
    <w:p w14:paraId="573ECB12" w14:textId="4E64990B" w:rsidR="00657364" w:rsidRPr="00D41EB5" w:rsidRDefault="00657364" w:rsidP="00D20B07">
      <w:pPr>
        <w:spacing w:before="120" w:after="120" w:line="240" w:lineRule="auto"/>
        <w:rPr>
          <w:rFonts w:ascii="Arial" w:hAnsi="Arial" w:cs="Arial"/>
          <w:i/>
          <w:sz w:val="16"/>
          <w:szCs w:val="16"/>
          <w:lang w:val="sr-Cyrl-RS" w:eastAsia="sr-Latn-RS"/>
        </w:rPr>
      </w:pPr>
      <w:r w:rsidRPr="00D41EB5">
        <w:rPr>
          <w:rFonts w:ascii="Arial" w:hAnsi="Arial" w:cs="Arial"/>
          <w:i/>
          <w:sz w:val="16"/>
          <w:szCs w:val="16"/>
          <w:lang w:val="sr-Cyrl-RS" w:eastAsia="sr-Latn-RS"/>
        </w:rPr>
        <w:t xml:space="preserve">Захтев се </w:t>
      </w:r>
      <w:r w:rsidR="00656F2D" w:rsidRPr="00D41EB5">
        <w:rPr>
          <w:rFonts w:ascii="Arial" w:hAnsi="Arial" w:cs="Arial"/>
          <w:i/>
          <w:sz w:val="16"/>
          <w:szCs w:val="16"/>
          <w:lang w:val="sr-Cyrl-RS" w:eastAsia="sr-Latn-RS"/>
        </w:rPr>
        <w:t xml:space="preserve">може </w:t>
      </w:r>
      <w:r w:rsidRPr="00D41EB5">
        <w:rPr>
          <w:rFonts w:ascii="Arial" w:hAnsi="Arial" w:cs="Arial"/>
          <w:i/>
          <w:sz w:val="16"/>
          <w:szCs w:val="16"/>
          <w:lang w:val="sr-Cyrl-RS" w:eastAsia="sr-Latn-RS"/>
        </w:rPr>
        <w:t>подн</w:t>
      </w:r>
      <w:r w:rsidR="00656F2D" w:rsidRPr="00D41EB5">
        <w:rPr>
          <w:rFonts w:ascii="Arial" w:hAnsi="Arial" w:cs="Arial"/>
          <w:i/>
          <w:sz w:val="16"/>
          <w:szCs w:val="16"/>
          <w:lang w:val="sr-Cyrl-RS" w:eastAsia="sr-Latn-RS"/>
        </w:rPr>
        <w:t>ети</w:t>
      </w:r>
      <w:r w:rsidRPr="00D41EB5">
        <w:rPr>
          <w:rFonts w:ascii="Arial" w:hAnsi="Arial" w:cs="Arial"/>
          <w:i/>
          <w:sz w:val="16"/>
          <w:szCs w:val="16"/>
          <w:lang w:val="sr-Cyrl-RS" w:eastAsia="sr-Latn-RS"/>
        </w:rPr>
        <w:t xml:space="preserve"> за исплату дивиденде за 2018. годину (исплаћена током 2019. године) и дивиденде</w:t>
      </w:r>
      <w:r w:rsidR="00173AA4" w:rsidRPr="00D41EB5">
        <w:rPr>
          <w:rFonts w:ascii="Arial" w:hAnsi="Arial" w:cs="Arial"/>
          <w:i/>
          <w:sz w:val="16"/>
          <w:szCs w:val="16"/>
          <w:lang w:val="sr-Cyrl-RS" w:eastAsia="sr-Latn-RS"/>
        </w:rPr>
        <w:t xml:space="preserve"> за 2019. годину (исплаћена током 2020. године)</w:t>
      </w:r>
      <w:r w:rsidRPr="00D41EB5">
        <w:rPr>
          <w:rFonts w:ascii="Arial" w:hAnsi="Arial" w:cs="Arial"/>
          <w:i/>
          <w:sz w:val="16"/>
          <w:szCs w:val="16"/>
          <w:lang w:val="sr-Cyrl-RS" w:eastAsia="sr-Latn-RS"/>
        </w:rPr>
        <w:t xml:space="preserve">. За претходне </w:t>
      </w:r>
      <w:r w:rsidR="003048EF" w:rsidRPr="00D41EB5">
        <w:rPr>
          <w:rFonts w:ascii="Arial" w:hAnsi="Arial" w:cs="Arial"/>
          <w:i/>
          <w:sz w:val="16"/>
          <w:szCs w:val="16"/>
          <w:lang w:val="sr-Cyrl-RS" w:eastAsia="sr-Latn-RS"/>
        </w:rPr>
        <w:t xml:space="preserve">и касније </w:t>
      </w:r>
      <w:r w:rsidRPr="00D41EB5">
        <w:rPr>
          <w:rFonts w:ascii="Arial" w:hAnsi="Arial" w:cs="Arial"/>
          <w:i/>
          <w:sz w:val="16"/>
          <w:szCs w:val="16"/>
          <w:lang w:val="sr-Cyrl-RS" w:eastAsia="sr-Latn-RS"/>
        </w:rPr>
        <w:t>неисплаћене дивиденде, како у складу са важећим прописима неисплаћена дивиденда није враћана друштву НИС а.д. Нови Сад, акционар или ранији акционар треба да се обрати инвестиционом друштву, члану Централног регистра, код кога се на дан дивиденде водио рачун финансијских инструмената на коме су биле уписане његове акције или корпоративном агенту НИС-а (</w:t>
      </w:r>
      <w:r w:rsidR="003048EF" w:rsidRPr="00D41EB5">
        <w:rPr>
          <w:rFonts w:ascii="Arial" w:hAnsi="Arial" w:cs="Arial"/>
          <w:i/>
          <w:sz w:val="16"/>
          <w:szCs w:val="16"/>
          <w:lang w:val="sr-Cyrl-RS" w:eastAsia="sr-Latn-RS"/>
        </w:rPr>
        <w:t>ОТП</w:t>
      </w:r>
      <w:r w:rsidRPr="00D41EB5">
        <w:rPr>
          <w:rFonts w:ascii="Arial" w:hAnsi="Arial" w:cs="Arial"/>
          <w:i/>
          <w:sz w:val="16"/>
          <w:szCs w:val="16"/>
          <w:lang w:val="sr-Cyrl-RS" w:eastAsia="sr-Latn-RS"/>
        </w:rPr>
        <w:t xml:space="preserve"> банци</w:t>
      </w:r>
      <w:r w:rsidR="003048EF" w:rsidRPr="00D41EB5">
        <w:rPr>
          <w:rFonts w:ascii="Arial" w:hAnsi="Arial" w:cs="Arial"/>
          <w:i/>
          <w:sz w:val="16"/>
          <w:szCs w:val="16"/>
          <w:lang w:val="sr-Cyrl-RS" w:eastAsia="sr-Latn-RS"/>
        </w:rPr>
        <w:t xml:space="preserve"> Србија</w:t>
      </w:r>
      <w:r w:rsidRPr="00D41EB5">
        <w:rPr>
          <w:rFonts w:ascii="Arial" w:hAnsi="Arial" w:cs="Arial"/>
          <w:i/>
          <w:sz w:val="16"/>
          <w:szCs w:val="16"/>
          <w:lang w:val="sr-Cyrl-RS" w:eastAsia="sr-Latn-RS"/>
        </w:rPr>
        <w:t>) ако је у питању акционар који на дан дивиденде није имао рачун финансијских инструмената.</w:t>
      </w:r>
    </w:p>
    <w:p w14:paraId="1F01568B" w14:textId="77777777" w:rsidR="0020322B" w:rsidRPr="00931FFC" w:rsidRDefault="009F787D" w:rsidP="00D20B07">
      <w:pPr>
        <w:spacing w:before="120" w:after="120" w:line="240" w:lineRule="auto"/>
        <w:rPr>
          <w:rFonts w:ascii="Arial" w:hAnsi="Arial" w:cs="Arial"/>
          <w:i/>
          <w:sz w:val="16"/>
          <w:szCs w:val="16"/>
          <w:lang w:val="sr-Cyrl-RS" w:eastAsia="sr-Latn-RS"/>
        </w:rPr>
      </w:pPr>
      <w:r w:rsidRPr="00D41EB5">
        <w:rPr>
          <w:rFonts w:ascii="Arial" w:hAnsi="Arial" w:cs="Arial"/>
          <w:i/>
          <w:sz w:val="16"/>
          <w:szCs w:val="16"/>
          <w:lang w:val="sr-Cyrl-RS" w:eastAsia="sr-Latn-RS"/>
        </w:rPr>
        <w:t>А</w:t>
      </w:r>
      <w:r w:rsidR="0020322B" w:rsidRPr="00D41EB5">
        <w:rPr>
          <w:rFonts w:ascii="Arial" w:hAnsi="Arial" w:cs="Arial"/>
          <w:i/>
          <w:sz w:val="16"/>
          <w:szCs w:val="16"/>
          <w:lang w:val="sr-Cyrl-RS" w:eastAsia="sr-Latn-RS"/>
        </w:rPr>
        <w:t xml:space="preserve">кционари који су добили по 5 акција НИС а.д. Нови Сад </w:t>
      </w:r>
      <w:r w:rsidRPr="00D41EB5">
        <w:rPr>
          <w:rFonts w:ascii="Arial" w:hAnsi="Arial" w:cs="Arial"/>
          <w:i/>
          <w:sz w:val="16"/>
          <w:szCs w:val="16"/>
          <w:lang w:val="sr-Cyrl-RS" w:eastAsia="sr-Latn-RS"/>
        </w:rPr>
        <w:t xml:space="preserve">као грађани на основу </w:t>
      </w:r>
      <w:r w:rsidRPr="00931FFC">
        <w:rPr>
          <w:rFonts w:ascii="Arial" w:hAnsi="Arial" w:cs="Arial"/>
          <w:i/>
          <w:sz w:val="16"/>
          <w:szCs w:val="16"/>
          <w:lang w:val="sr-Cyrl-RS" w:eastAsia="sr-Latn-RS"/>
        </w:rPr>
        <w:t>Закона о праву на бесплатне акције и новчану накнаду коју грађани остварују у поступку приватизације се за исплату дивиденде обраћају Банци Поштанска штедионица а.д. Београд.</w:t>
      </w:r>
      <w:r w:rsidR="00D20B07" w:rsidRPr="00D20B07">
        <w:rPr>
          <w:noProof/>
          <w:lang w:val="sr-Latn-RS" w:eastAsia="sr-Latn-RS"/>
        </w:rPr>
        <w:t xml:space="preserve"> </w:t>
      </w:r>
    </w:p>
    <w:sectPr w:rsidR="0020322B" w:rsidRPr="00931FFC" w:rsidSect="00D20B07">
      <w:headerReference w:type="default" r:id="rId11"/>
      <w:footerReference w:type="default" r:id="rId12"/>
      <w:pgSz w:w="11906" w:h="16838"/>
      <w:pgMar w:top="1276" w:right="1133" w:bottom="1134" w:left="1417" w:header="283"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DCFFC" w14:textId="77777777" w:rsidR="001A1B5B" w:rsidRDefault="001A1B5B" w:rsidP="00EC7549">
      <w:pPr>
        <w:spacing w:after="0" w:line="240" w:lineRule="auto"/>
      </w:pPr>
      <w:r>
        <w:separator/>
      </w:r>
    </w:p>
  </w:endnote>
  <w:endnote w:type="continuationSeparator" w:id="0">
    <w:p w14:paraId="1B7C0F2D" w14:textId="77777777" w:rsidR="001A1B5B" w:rsidRDefault="001A1B5B" w:rsidP="00EC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AEE3" w14:textId="54DFC72D" w:rsidR="00EC7549" w:rsidRPr="00021CC7" w:rsidRDefault="00021CC7" w:rsidP="007336F5">
    <w:pPr>
      <w:pStyle w:val="Footer"/>
      <w:tabs>
        <w:tab w:val="clear" w:pos="9072"/>
        <w:tab w:val="left" w:pos="3005"/>
        <w:tab w:val="left" w:pos="4120"/>
        <w:tab w:val="right" w:pos="9356"/>
      </w:tabs>
      <w:spacing w:before="120" w:after="120"/>
      <w:rPr>
        <w:rFonts w:ascii="Arial" w:hAnsi="Arial" w:cs="Arial"/>
        <w:sz w:val="22"/>
      </w:rPr>
    </w:pPr>
    <w:r>
      <w:rPr>
        <w:rFonts w:ascii="Arial" w:hAnsi="Arial" w:cs="Arial"/>
        <w:szCs w:val="20"/>
      </w:rPr>
      <w:t>SA-10.02.09</w:t>
    </w:r>
    <w:r w:rsidRPr="00F03FAC">
      <w:rPr>
        <w:rFonts w:ascii="Arial" w:hAnsi="Arial" w:cs="Arial"/>
        <w:szCs w:val="20"/>
      </w:rPr>
      <w:t>-00</w:t>
    </w:r>
    <w:r>
      <w:rPr>
        <w:rFonts w:ascii="Arial" w:hAnsi="Arial" w:cs="Arial"/>
        <w:szCs w:val="20"/>
      </w:rPr>
      <w:t xml:space="preserve">4, </w:t>
    </w:r>
    <w:proofErr w:type="spellStart"/>
    <w:r>
      <w:rPr>
        <w:rFonts w:ascii="Arial" w:hAnsi="Arial" w:cs="Arial"/>
        <w:szCs w:val="20"/>
      </w:rPr>
      <w:t>верзи</w:t>
    </w:r>
    <w:r w:rsidRPr="00D20B07">
      <w:rPr>
        <w:rFonts w:ascii="Arial" w:hAnsi="Arial" w:cs="Arial"/>
        <w:szCs w:val="20"/>
      </w:rPr>
      <w:t>ја</w:t>
    </w:r>
    <w:proofErr w:type="spellEnd"/>
    <w:r w:rsidRPr="00D20B07">
      <w:rPr>
        <w:rFonts w:ascii="Arial" w:hAnsi="Arial" w:cs="Arial"/>
        <w:szCs w:val="20"/>
      </w:rPr>
      <w:t xml:space="preserve"> </w:t>
    </w:r>
    <w:r w:rsidR="00173AA4" w:rsidRPr="00D41EB5">
      <w:rPr>
        <w:rFonts w:ascii="Arial" w:hAnsi="Arial" w:cs="Arial"/>
        <w:szCs w:val="20"/>
        <w:lang w:val="sr-Cyrl-RS"/>
      </w:rPr>
      <w:t>2</w:t>
    </w:r>
    <w:r w:rsidRPr="00D41EB5">
      <w:rPr>
        <w:rFonts w:ascii="Arial" w:hAnsi="Arial" w:cs="Arial"/>
        <w:szCs w:val="20"/>
      </w:rPr>
      <w:t>.</w:t>
    </w:r>
    <w:r w:rsidRPr="00D20B07">
      <w:rPr>
        <w:rFonts w:ascii="Arial" w:hAnsi="Arial" w:cs="Arial"/>
        <w:szCs w:val="20"/>
      </w:rPr>
      <w:t>0</w:t>
    </w:r>
    <w:r w:rsidRPr="00D20B07">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7336F5">
      <w:rPr>
        <w:rFonts w:ascii="Arial" w:hAnsi="Arial" w:cs="Arial"/>
        <w:szCs w:val="20"/>
      </w:rPr>
      <w:t xml:space="preserve"> </w:t>
    </w:r>
    <w:proofErr w:type="spellStart"/>
    <w:r w:rsidRPr="00F03FAC">
      <w:rPr>
        <w:rFonts w:ascii="Arial" w:hAnsi="Arial" w:cs="Arial"/>
        <w:szCs w:val="20"/>
      </w:rPr>
      <w:t>Страна</w:t>
    </w:r>
    <w:proofErr w:type="spellEnd"/>
    <w:r w:rsidRPr="00F03FAC">
      <w:rPr>
        <w:rFonts w:ascii="Arial" w:hAnsi="Arial" w:cs="Arial"/>
        <w:szCs w:val="20"/>
      </w:rPr>
      <w:t xml:space="preserve"> </w:t>
    </w:r>
    <w:r w:rsidRPr="00F03FAC">
      <w:rPr>
        <w:rFonts w:ascii="Arial" w:hAnsi="Arial" w:cs="Arial"/>
        <w:bCs/>
        <w:szCs w:val="20"/>
      </w:rPr>
      <w:fldChar w:fldCharType="begin"/>
    </w:r>
    <w:r w:rsidRPr="00F03FAC">
      <w:rPr>
        <w:rFonts w:ascii="Arial" w:hAnsi="Arial" w:cs="Arial"/>
        <w:bCs/>
        <w:szCs w:val="20"/>
      </w:rPr>
      <w:instrText xml:space="preserve"> PAGE </w:instrText>
    </w:r>
    <w:r w:rsidRPr="00F03FAC">
      <w:rPr>
        <w:rFonts w:ascii="Arial" w:hAnsi="Arial" w:cs="Arial"/>
        <w:bCs/>
        <w:szCs w:val="20"/>
      </w:rPr>
      <w:fldChar w:fldCharType="separate"/>
    </w:r>
    <w:r w:rsidR="0054628E">
      <w:rPr>
        <w:rFonts w:ascii="Arial" w:hAnsi="Arial" w:cs="Arial"/>
        <w:bCs/>
        <w:noProof/>
        <w:szCs w:val="20"/>
      </w:rPr>
      <w:t>1</w:t>
    </w:r>
    <w:r w:rsidRPr="00F03FAC">
      <w:rPr>
        <w:rFonts w:ascii="Arial" w:hAnsi="Arial" w:cs="Arial"/>
        <w:bCs/>
        <w:szCs w:val="20"/>
      </w:rPr>
      <w:fldChar w:fldCharType="end"/>
    </w:r>
    <w:r w:rsidRPr="00F03FAC">
      <w:rPr>
        <w:rFonts w:ascii="Arial" w:hAnsi="Arial" w:cs="Arial"/>
        <w:szCs w:val="20"/>
      </w:rPr>
      <w:t xml:space="preserve"> </w:t>
    </w:r>
    <w:proofErr w:type="spellStart"/>
    <w:r w:rsidRPr="00F03FAC">
      <w:rPr>
        <w:rFonts w:ascii="Arial" w:hAnsi="Arial" w:cs="Arial"/>
        <w:szCs w:val="20"/>
      </w:rPr>
      <w:t>од</w:t>
    </w:r>
    <w:proofErr w:type="spellEnd"/>
    <w:r w:rsidRPr="00F03FAC">
      <w:rPr>
        <w:rFonts w:ascii="Arial" w:hAnsi="Arial" w:cs="Arial"/>
        <w:szCs w:val="20"/>
      </w:rPr>
      <w:t xml:space="preserve"> </w:t>
    </w:r>
    <w:r w:rsidRPr="00F03FAC">
      <w:rPr>
        <w:rFonts w:ascii="Arial" w:hAnsi="Arial" w:cs="Arial"/>
        <w:bCs/>
        <w:szCs w:val="20"/>
      </w:rPr>
      <w:fldChar w:fldCharType="begin"/>
    </w:r>
    <w:r w:rsidRPr="00F03FAC">
      <w:rPr>
        <w:rFonts w:ascii="Arial" w:hAnsi="Arial" w:cs="Arial"/>
        <w:bCs/>
        <w:szCs w:val="20"/>
      </w:rPr>
      <w:instrText xml:space="preserve"> NUMPAGES  </w:instrText>
    </w:r>
    <w:r w:rsidRPr="00F03FAC">
      <w:rPr>
        <w:rFonts w:ascii="Arial" w:hAnsi="Arial" w:cs="Arial"/>
        <w:bCs/>
        <w:szCs w:val="20"/>
      </w:rPr>
      <w:fldChar w:fldCharType="separate"/>
    </w:r>
    <w:r w:rsidR="0054628E">
      <w:rPr>
        <w:rFonts w:ascii="Arial" w:hAnsi="Arial" w:cs="Arial"/>
        <w:bCs/>
        <w:noProof/>
        <w:szCs w:val="20"/>
      </w:rPr>
      <w:t>1</w:t>
    </w:r>
    <w:r w:rsidRPr="00F03FAC">
      <w:rPr>
        <w:rFonts w:ascii="Arial" w:hAnsi="Arial" w:cs="Arial"/>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2CF7D" w14:textId="77777777" w:rsidR="001A1B5B" w:rsidRDefault="001A1B5B" w:rsidP="00EC7549">
      <w:pPr>
        <w:spacing w:after="0" w:line="240" w:lineRule="auto"/>
      </w:pPr>
      <w:r>
        <w:separator/>
      </w:r>
    </w:p>
  </w:footnote>
  <w:footnote w:type="continuationSeparator" w:id="0">
    <w:p w14:paraId="44569CC3" w14:textId="77777777" w:rsidR="001A1B5B" w:rsidRDefault="001A1B5B" w:rsidP="00EC7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92FA" w14:textId="508C06A4" w:rsidR="00EC7549" w:rsidRPr="00AF5566" w:rsidRDefault="00173AA4" w:rsidP="00D20B07">
    <w:pPr>
      <w:pStyle w:val="Header"/>
      <w:jc w:val="left"/>
      <w:rPr>
        <w:rFonts w:ascii="Arial" w:hAnsi="Arial" w:cs="Arial"/>
        <w:i/>
      </w:rPr>
    </w:pPr>
    <w:r w:rsidRPr="00AF5566">
      <w:rPr>
        <w:rFonts w:ascii="Arial" w:hAnsi="Arial" w:cs="Arial"/>
        <w:i/>
        <w:noProof/>
        <w:color w:val="808080" w:themeColor="background1" w:themeShade="80"/>
        <w:lang w:val="sr-Latn-RS" w:eastAsia="sr-Latn-RS"/>
      </w:rPr>
      <w:drawing>
        <wp:anchor distT="0" distB="0" distL="114300" distR="114300" simplePos="0" relativeHeight="251659264" behindDoc="1" locked="0" layoutInCell="1" allowOverlap="1" wp14:anchorId="5C77BDB0" wp14:editId="650A59FA">
          <wp:simplePos x="0" y="0"/>
          <wp:positionH relativeFrom="margin">
            <wp:posOffset>4762500</wp:posOffset>
          </wp:positionH>
          <wp:positionV relativeFrom="page">
            <wp:posOffset>350520</wp:posOffset>
          </wp:positionV>
          <wp:extent cx="1235075" cy="360045"/>
          <wp:effectExtent l="0" t="0" r="3175" b="190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562"/>
    <w:multiLevelType w:val="hybridMultilevel"/>
    <w:tmpl w:val="C690FD68"/>
    <w:lvl w:ilvl="0" w:tplc="451E077C">
      <w:start w:val="1"/>
      <w:numFmt w:val="decimal"/>
      <w:pStyle w:val="01nabr"/>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1" w15:restartNumberingAfterBreak="0">
    <w:nsid w:val="1D7A0981"/>
    <w:multiLevelType w:val="hybridMultilevel"/>
    <w:tmpl w:val="AE5228C6"/>
    <w:lvl w:ilvl="0" w:tplc="5D12D37A">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FAA3C0F"/>
    <w:multiLevelType w:val="hybridMultilevel"/>
    <w:tmpl w:val="95624410"/>
    <w:lvl w:ilvl="0" w:tplc="0D1A181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6C275E6"/>
    <w:multiLevelType w:val="hybridMultilevel"/>
    <w:tmpl w:val="C18EE9DC"/>
    <w:lvl w:ilvl="0" w:tplc="FEF82786">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42B43299"/>
    <w:multiLevelType w:val="hybridMultilevel"/>
    <w:tmpl w:val="BA2484B2"/>
    <w:lvl w:ilvl="0" w:tplc="DAA69C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67"/>
    <w:rsid w:val="00010F86"/>
    <w:rsid w:val="00021CC7"/>
    <w:rsid w:val="000469F8"/>
    <w:rsid w:val="000D70CD"/>
    <w:rsid w:val="000D7AD7"/>
    <w:rsid w:val="00173AA4"/>
    <w:rsid w:val="001A1B5B"/>
    <w:rsid w:val="0020322B"/>
    <w:rsid w:val="00273DF7"/>
    <w:rsid w:val="002A6DEE"/>
    <w:rsid w:val="002B621D"/>
    <w:rsid w:val="002C7140"/>
    <w:rsid w:val="00303EAD"/>
    <w:rsid w:val="003048EF"/>
    <w:rsid w:val="003844D2"/>
    <w:rsid w:val="003F2F52"/>
    <w:rsid w:val="00416DF1"/>
    <w:rsid w:val="00425FB6"/>
    <w:rsid w:val="004735C8"/>
    <w:rsid w:val="004948D8"/>
    <w:rsid w:val="004A5E38"/>
    <w:rsid w:val="004E093E"/>
    <w:rsid w:val="00527DBC"/>
    <w:rsid w:val="0054628E"/>
    <w:rsid w:val="00562F4B"/>
    <w:rsid w:val="00567B73"/>
    <w:rsid w:val="005A5A0B"/>
    <w:rsid w:val="005D6193"/>
    <w:rsid w:val="00656F2D"/>
    <w:rsid w:val="00657364"/>
    <w:rsid w:val="006945F8"/>
    <w:rsid w:val="007336F5"/>
    <w:rsid w:val="00751489"/>
    <w:rsid w:val="00774B77"/>
    <w:rsid w:val="007B1B9D"/>
    <w:rsid w:val="00880B7C"/>
    <w:rsid w:val="00881D63"/>
    <w:rsid w:val="00931FFC"/>
    <w:rsid w:val="009F787D"/>
    <w:rsid w:val="00A3748F"/>
    <w:rsid w:val="00A5525A"/>
    <w:rsid w:val="00AF5566"/>
    <w:rsid w:val="00AF7F31"/>
    <w:rsid w:val="00B062F7"/>
    <w:rsid w:val="00B06B5F"/>
    <w:rsid w:val="00B52EC8"/>
    <w:rsid w:val="00B87055"/>
    <w:rsid w:val="00BD757A"/>
    <w:rsid w:val="00BE0A9F"/>
    <w:rsid w:val="00BE6967"/>
    <w:rsid w:val="00C57F3B"/>
    <w:rsid w:val="00CC2DEB"/>
    <w:rsid w:val="00CD5565"/>
    <w:rsid w:val="00CE297E"/>
    <w:rsid w:val="00D15177"/>
    <w:rsid w:val="00D20B07"/>
    <w:rsid w:val="00D36DFC"/>
    <w:rsid w:val="00D41EB5"/>
    <w:rsid w:val="00D64A09"/>
    <w:rsid w:val="00DB0FBA"/>
    <w:rsid w:val="00DC3EC9"/>
    <w:rsid w:val="00DE02C3"/>
    <w:rsid w:val="00EC7549"/>
    <w:rsid w:val="00FD34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2A7B30"/>
  <w15:chartTrackingRefBased/>
  <w15:docId w15:val="{64363C7A-C076-429E-B785-0807A05A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4B"/>
    <w:pPr>
      <w:spacing w:after="200" w:line="276" w:lineRule="auto"/>
      <w:jc w:val="both"/>
    </w:pPr>
    <w:rPr>
      <w:szCs w:val="22"/>
      <w:lang w:val="sr-Latn-CS"/>
    </w:rPr>
  </w:style>
  <w:style w:type="paragraph" w:styleId="Heading1">
    <w:name w:val="heading 1"/>
    <w:basedOn w:val="Normal"/>
    <w:next w:val="Normal"/>
    <w:link w:val="Heading1Char"/>
    <w:uiPriority w:val="99"/>
    <w:qFormat/>
    <w:rsid w:val="00562F4B"/>
    <w:pPr>
      <w:keepNext/>
      <w:spacing w:before="240" w:after="60"/>
      <w:outlineLvl w:val="0"/>
    </w:pPr>
    <w:rPr>
      <w:rFonts w:eastAsia="Times New Roman"/>
      <w:b/>
      <w:bCs/>
      <w:color w:val="0079C1"/>
      <w:kern w:val="32"/>
      <w:sz w:val="40"/>
      <w:szCs w:val="32"/>
    </w:rPr>
  </w:style>
  <w:style w:type="paragraph" w:styleId="Heading2">
    <w:name w:val="heading 2"/>
    <w:basedOn w:val="Normal"/>
    <w:next w:val="Normal"/>
    <w:link w:val="Heading2Char"/>
    <w:autoRedefine/>
    <w:uiPriority w:val="9"/>
    <w:unhideWhenUsed/>
    <w:qFormat/>
    <w:rsid w:val="00010F86"/>
    <w:pPr>
      <w:keepNext/>
      <w:spacing w:before="240" w:after="60"/>
      <w:jc w:val="left"/>
      <w:outlineLvl w:val="1"/>
    </w:pPr>
    <w:rPr>
      <w:rFonts w:eastAsia="Times New Roman" w:cs="Tahoma"/>
      <w:b/>
      <w:iCs/>
      <w:color w:val="0079C1"/>
      <w:sz w:val="28"/>
      <w:szCs w:val="28"/>
      <w:lang w:eastAsia="sr-Latn-CS"/>
    </w:rPr>
  </w:style>
  <w:style w:type="paragraph" w:styleId="Heading3">
    <w:name w:val="heading 3"/>
    <w:basedOn w:val="Normal"/>
    <w:next w:val="Normal"/>
    <w:link w:val="Heading3Char"/>
    <w:autoRedefine/>
    <w:uiPriority w:val="9"/>
    <w:unhideWhenUsed/>
    <w:qFormat/>
    <w:rsid w:val="00010F86"/>
    <w:pPr>
      <w:keepNext/>
      <w:spacing w:before="120" w:after="0" w:line="240" w:lineRule="auto"/>
      <w:jc w:val="left"/>
      <w:outlineLvl w:val="2"/>
    </w:pPr>
    <w:rPr>
      <w:rFonts w:eastAsia="Times New Roman"/>
      <w:b/>
      <w:bCs/>
      <w:color w:val="404040"/>
      <w:sz w:val="28"/>
      <w:szCs w:val="26"/>
    </w:rPr>
  </w:style>
  <w:style w:type="paragraph" w:styleId="Heading4">
    <w:name w:val="heading 4"/>
    <w:basedOn w:val="Heading3"/>
    <w:next w:val="Normal"/>
    <w:link w:val="Heading4Char"/>
    <w:uiPriority w:val="99"/>
    <w:unhideWhenUsed/>
    <w:qFormat/>
    <w:rsid w:val="00562F4B"/>
    <w:pPr>
      <w:outlineLvl w:val="3"/>
    </w:pPr>
    <w:rPr>
      <w:sz w:val="24"/>
      <w:lang w:eastAsia="sr-Latn-CS"/>
    </w:rPr>
  </w:style>
  <w:style w:type="paragraph" w:styleId="Heading6">
    <w:name w:val="heading 6"/>
    <w:basedOn w:val="Normal"/>
    <w:next w:val="Normal"/>
    <w:link w:val="Heading6Char"/>
    <w:uiPriority w:val="9"/>
    <w:semiHidden/>
    <w:unhideWhenUsed/>
    <w:qFormat/>
    <w:rsid w:val="00562F4B"/>
    <w:p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562F4B"/>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562F4B"/>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562F4B"/>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nabr">
    <w:name w:val="01. nabr"/>
    <w:basedOn w:val="Normal"/>
    <w:link w:val="01nabrChar"/>
    <w:autoRedefine/>
    <w:qFormat/>
    <w:rsid w:val="00562F4B"/>
    <w:pPr>
      <w:numPr>
        <w:numId w:val="1"/>
      </w:numPr>
      <w:shd w:val="clear" w:color="auto" w:fill="FFFFFF"/>
      <w:spacing w:after="120" w:line="240" w:lineRule="auto"/>
      <w:contextualSpacing/>
    </w:pPr>
    <w:rPr>
      <w:rFonts w:eastAsia="Times New Roman" w:cs="Tahoma"/>
      <w:color w:val="262626"/>
      <w:lang w:eastAsia="sr-Latn-CS"/>
    </w:rPr>
  </w:style>
  <w:style w:type="character" w:customStyle="1" w:styleId="01nabrChar">
    <w:name w:val="01. nabr Char"/>
    <w:link w:val="01nabr"/>
    <w:rsid w:val="00562F4B"/>
    <w:rPr>
      <w:rFonts w:eastAsia="Times New Roman" w:cs="Tahoma"/>
      <w:color w:val="262626"/>
      <w:szCs w:val="22"/>
      <w:shd w:val="clear" w:color="auto" w:fill="FFFFFF"/>
      <w:lang w:val="sr-Latn-CS" w:eastAsia="sr-Latn-CS"/>
    </w:rPr>
  </w:style>
  <w:style w:type="character" w:customStyle="1" w:styleId="Heading1Char">
    <w:name w:val="Heading 1 Char"/>
    <w:link w:val="Heading1"/>
    <w:uiPriority w:val="99"/>
    <w:rsid w:val="00562F4B"/>
    <w:rPr>
      <w:rFonts w:eastAsia="Times New Roman"/>
      <w:b/>
      <w:bCs/>
      <w:color w:val="0079C1"/>
      <w:kern w:val="32"/>
      <w:sz w:val="40"/>
      <w:szCs w:val="32"/>
      <w:lang w:val="sr-Latn-CS"/>
    </w:rPr>
  </w:style>
  <w:style w:type="character" w:customStyle="1" w:styleId="Heading2Char">
    <w:name w:val="Heading 2 Char"/>
    <w:link w:val="Heading2"/>
    <w:uiPriority w:val="9"/>
    <w:rsid w:val="00010F86"/>
    <w:rPr>
      <w:rFonts w:eastAsia="Times New Roman" w:cs="Tahoma"/>
      <w:b/>
      <w:iCs/>
      <w:color w:val="0079C1"/>
      <w:sz w:val="28"/>
      <w:szCs w:val="28"/>
      <w:lang w:val="sr-Latn-CS" w:eastAsia="sr-Latn-CS"/>
    </w:rPr>
  </w:style>
  <w:style w:type="character" w:customStyle="1" w:styleId="Heading3Char">
    <w:name w:val="Heading 3 Char"/>
    <w:link w:val="Heading3"/>
    <w:uiPriority w:val="9"/>
    <w:rsid w:val="00010F86"/>
    <w:rPr>
      <w:rFonts w:eastAsia="Times New Roman"/>
      <w:b/>
      <w:bCs/>
      <w:color w:val="404040"/>
      <w:sz w:val="28"/>
      <w:szCs w:val="26"/>
      <w:lang w:val="sr-Latn-CS"/>
    </w:rPr>
  </w:style>
  <w:style w:type="character" w:customStyle="1" w:styleId="Heading4Char">
    <w:name w:val="Heading 4 Char"/>
    <w:link w:val="Heading4"/>
    <w:uiPriority w:val="99"/>
    <w:rsid w:val="00562F4B"/>
    <w:rPr>
      <w:rFonts w:eastAsia="Times New Roman"/>
      <w:b/>
      <w:bCs/>
      <w:color w:val="404040"/>
      <w:sz w:val="24"/>
      <w:szCs w:val="26"/>
      <w:lang w:val="sr-Latn-CS" w:eastAsia="sr-Latn-CS"/>
    </w:rPr>
  </w:style>
  <w:style w:type="character" w:customStyle="1" w:styleId="Heading6Char">
    <w:name w:val="Heading 6 Char"/>
    <w:link w:val="Heading6"/>
    <w:uiPriority w:val="9"/>
    <w:semiHidden/>
    <w:rsid w:val="00562F4B"/>
    <w:rPr>
      <w:rFonts w:eastAsia="Times New Roman"/>
      <w:b/>
      <w:bCs/>
      <w:sz w:val="22"/>
      <w:szCs w:val="22"/>
      <w:lang w:val="sr-Latn-CS"/>
    </w:rPr>
  </w:style>
  <w:style w:type="character" w:customStyle="1" w:styleId="Heading7Char">
    <w:name w:val="Heading 7 Char"/>
    <w:link w:val="Heading7"/>
    <w:uiPriority w:val="9"/>
    <w:semiHidden/>
    <w:rsid w:val="00562F4B"/>
    <w:rPr>
      <w:rFonts w:eastAsia="Times New Roman"/>
      <w:sz w:val="24"/>
      <w:szCs w:val="24"/>
      <w:lang w:val="sr-Latn-CS"/>
    </w:rPr>
  </w:style>
  <w:style w:type="character" w:customStyle="1" w:styleId="Heading8Char">
    <w:name w:val="Heading 8 Char"/>
    <w:link w:val="Heading8"/>
    <w:uiPriority w:val="9"/>
    <w:semiHidden/>
    <w:rsid w:val="00562F4B"/>
    <w:rPr>
      <w:rFonts w:eastAsia="Times New Roman"/>
      <w:i/>
      <w:iCs/>
      <w:sz w:val="24"/>
      <w:szCs w:val="24"/>
      <w:lang w:val="sr-Latn-CS"/>
    </w:rPr>
  </w:style>
  <w:style w:type="character" w:customStyle="1" w:styleId="Heading9Char">
    <w:name w:val="Heading 9 Char"/>
    <w:link w:val="Heading9"/>
    <w:uiPriority w:val="9"/>
    <w:semiHidden/>
    <w:rsid w:val="00562F4B"/>
    <w:rPr>
      <w:rFonts w:ascii="Cambria" w:eastAsia="Times New Roman" w:hAnsi="Cambria"/>
      <w:sz w:val="22"/>
      <w:szCs w:val="22"/>
      <w:lang w:val="sr-Latn-CS"/>
    </w:rPr>
  </w:style>
  <w:style w:type="paragraph" w:styleId="NoSpacing">
    <w:name w:val="No Spacing"/>
    <w:uiPriority w:val="1"/>
    <w:qFormat/>
    <w:rsid w:val="00562F4B"/>
    <w:rPr>
      <w:rFonts w:cs="Calibri"/>
      <w:sz w:val="22"/>
      <w:szCs w:val="22"/>
      <w:lang w:val="nl-NL"/>
    </w:rPr>
  </w:style>
  <w:style w:type="paragraph" w:styleId="ListParagraph">
    <w:name w:val="List Paragraph"/>
    <w:basedOn w:val="Normal"/>
    <w:uiPriority w:val="99"/>
    <w:qFormat/>
    <w:rsid w:val="00562F4B"/>
    <w:pPr>
      <w:spacing w:after="0" w:line="280" w:lineRule="exact"/>
      <w:ind w:left="720"/>
      <w:jc w:val="left"/>
    </w:pPr>
    <w:rPr>
      <w:rFonts w:ascii="Palatino Linotype" w:hAnsi="Palatino Linotype" w:cs="Palatino Linotype"/>
      <w:sz w:val="21"/>
      <w:szCs w:val="21"/>
      <w:lang w:val="uz-Cyrl-UZ"/>
    </w:rPr>
  </w:style>
  <w:style w:type="paragraph" w:styleId="TOCHeading">
    <w:name w:val="TOC Heading"/>
    <w:basedOn w:val="Heading1"/>
    <w:next w:val="Normal"/>
    <w:uiPriority w:val="39"/>
    <w:semiHidden/>
    <w:unhideWhenUsed/>
    <w:qFormat/>
    <w:rsid w:val="00562F4B"/>
    <w:pPr>
      <w:jc w:val="left"/>
      <w:outlineLvl w:val="9"/>
    </w:pPr>
    <w:rPr>
      <w:rFonts w:ascii="Cambria" w:hAnsi="Cambria"/>
      <w:color w:val="auto"/>
      <w:sz w:val="32"/>
    </w:rPr>
  </w:style>
  <w:style w:type="table" w:styleId="TableGrid">
    <w:name w:val="Table Grid"/>
    <w:basedOn w:val="TableNormal"/>
    <w:uiPriority w:val="39"/>
    <w:rsid w:val="00BE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7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7549"/>
    <w:rPr>
      <w:szCs w:val="22"/>
      <w:lang w:val="sr-Latn-CS"/>
    </w:rPr>
  </w:style>
  <w:style w:type="paragraph" w:styleId="Footer">
    <w:name w:val="footer"/>
    <w:basedOn w:val="Normal"/>
    <w:link w:val="FooterChar"/>
    <w:uiPriority w:val="99"/>
    <w:unhideWhenUsed/>
    <w:rsid w:val="00EC7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7549"/>
    <w:rPr>
      <w:szCs w:val="22"/>
      <w:lang w:val="sr-Latn-CS"/>
    </w:rPr>
  </w:style>
  <w:style w:type="paragraph" w:styleId="BalloonText">
    <w:name w:val="Balloon Text"/>
    <w:basedOn w:val="Normal"/>
    <w:link w:val="BalloonTextChar"/>
    <w:uiPriority w:val="99"/>
    <w:semiHidden/>
    <w:unhideWhenUsed/>
    <w:rsid w:val="002C7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140"/>
    <w:rPr>
      <w:rFonts w:ascii="Segoe UI" w:hAnsi="Segoe UI" w:cs="Segoe UI"/>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mesOfEntries xmlns="b3ef1202-6da4-439b-bd9c-0f518e8f8abc" xsi:nil="true"/>
    <DocumentName xmlns="b3ef1202-6da4-439b-bd9c-0f518e8f8abc" xsi:nil="true"/>
    <ReferesToItemTitle xmlns="b3ef1202-6da4-439b-bd9c-0f518e8f8abc" xsi:nil="true"/>
    <_dlc_DocId xmlns="b3ef1202-6da4-439b-bd9c-0f518e8f8abc">2011-10-182256</_dlc_DocId>
    <_dlc_DocIdUrl xmlns="b3ef1202-6da4-439b-bd9c-0f518e8f8abc">
      <Url>https://nisdms.nis.local/_layouts/15/DocIdRedir.aspx?ID=2011-10-182256</Url>
      <Description>2011-10-182256</Description>
    </_dlc_DocIdUrl>
    <BarCode xmlns="b3ef1202-6da4-439b-bd9c-0f518e8f8abc">30221115141457880</BarCode>
    <DocumentType xmlns="b3ef1202-6da4-439b-bd9c-0f518e8f8abc">Prilog Nalogodavnog dokumenta</DocumentType>
    <ScanDocumentType xmlns="b3ef1202-6da4-439b-bd9c-0f518e8f8abc">Prilog</ScanDocumentType>
    <NISActive xmlns="b3ef1202-6da4-439b-bd9c-0f518e8f8abc">true</NISActive>
    <DocumentSubType xmlns="b3ef1202-6da4-439b-bd9c-0f518e8f8abc" xsi:nil="true"/>
    <InternalID xmlns="b3ef1202-6da4-439b-bd9c-0f518e8f8abc">NM_047000/ND-od/000319/2020-06</Internal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IS Prilozi CT" ma:contentTypeID="0x0101005F25A6153FC34E53BEDA562282F7BE2A00E707DE6AE5AAD94EA923D273D7FA21DE" ma:contentTypeVersion="11" ma:contentTypeDescription="NIS Dokument" ma:contentTypeScope="" ma:versionID="13d545f4641f4e1f932cf345b645a3c0">
  <xsd:schema xmlns:xsd="http://www.w3.org/2001/XMLSchema" xmlns:xs="http://www.w3.org/2001/XMLSchema" xmlns:p="http://schemas.microsoft.com/office/2006/metadata/properties" xmlns:ns2="b3ef1202-6da4-439b-bd9c-0f518e8f8abc" targetNamespace="http://schemas.microsoft.com/office/2006/metadata/properties" ma:root="true" ma:fieldsID="d12024c8fbd3c800f1703f6362949bc9"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ScanDocumentType"/>
                <xsd:element ref="ns2:BarCode" minOccurs="0"/>
                <xsd:element ref="ns2:DocumentType"/>
                <xsd:element ref="ns2:DocumentSubType" minOccurs="0"/>
                <xsd:element ref="ns2:InternalID" minOccurs="0"/>
                <xsd:element ref="ns2:OrganizationalUnit" minOccurs="0"/>
                <xsd:element ref="ns2:NISActive" minOccurs="0"/>
                <xsd:element ref="ns2:ReferesToItemTitle" minOccurs="0"/>
                <xsd:element ref="ns2:DocumentName" minOccurs="0"/>
                <xsd:element ref="ns2:NamesOfEn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canDocumentType" ma:index="11" ma:displayName="Tip" ma:default="Prilog" ma:format="RadioButtons" ma:internalName="ScanDocumentType">
      <xsd:simpleType>
        <xsd:restriction base="dms:Choice">
          <xsd:enumeration value="Glavni dokument"/>
          <xsd:enumeration value="Prilog"/>
          <xsd:enumeration value="Napomena"/>
        </xsd:restriction>
      </xsd:simpleType>
    </xsd:element>
    <xsd:element name="BarCode" ma:index="12" nillable="true" ma:displayName="Barkod" ma:hidden="true" ma:internalName="BarCode" ma:readOnly="false">
      <xsd:simpleType>
        <xsd:restriction base="dms:Text"/>
      </xsd:simpleType>
    </xsd:element>
    <xsd:element name="DocumentType" ma:index="13" ma:displayName="Tip dokumenta" ma:internalName="DocumentType" ma:readOnly="false">
      <xsd:simpleType>
        <xsd:restriction base="dms:Text"/>
      </xsd:simpleType>
    </xsd:element>
    <xsd:element name="DocumentSubType" ma:index="14" nillable="true" ma:displayName="Vrsta dokumenta" ma:internalName="DocumentSubType">
      <xsd:simpleType>
        <xsd:restriction base="dms:Text"/>
      </xsd:simpleType>
    </xsd:element>
    <xsd:element name="InternalID" ma:index="15" nillable="true" ma:displayName="Delovodni broj" ma:internalName="InternalID">
      <xsd:simpleType>
        <xsd:restriction base="dms:Text"/>
      </xsd:simpleType>
    </xsd:element>
    <xsd:element name="OrganizationalUnit" ma:index="16" nillable="true" ma:displayName="Organizacioni deo" ma:internalName="OrganizationalUnit" ma:readOnly="true">
      <xsd:simpleType>
        <xsd:restriction base="dms:Text"/>
      </xsd:simpleType>
    </xsd:element>
    <xsd:element name="NISActive" ma:index="17" nillable="true" ma:displayName="Aktivan" ma:default="1" ma:internalName="NISActive">
      <xsd:simpleType>
        <xsd:restriction base="dms:Boolean"/>
      </xsd:simpleType>
    </xsd:element>
    <xsd:element name="ReferesToItemTitle" ma:index="18" nillable="true" ma:displayName="Naslov dokumenta" ma:internalName="ReferesToItemTitle">
      <xsd:simpleType>
        <xsd:restriction base="dms:Text"/>
      </xsd:simpleType>
    </xsd:element>
    <xsd:element name="DocumentName" ma:index="19" nillable="true" ma:displayName="Naziv dokumenta" ma:internalName="DocumentName">
      <xsd:simpleType>
        <xsd:restriction base="dms:Text"/>
      </xsd:simpleType>
    </xsd:element>
    <xsd:element name="NamesOfEntries" ma:index="20" nillable="true" ma:displayName="Nazivi priloga" ma:internalName="NamesOfEntr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B7726-7E78-4BC5-8963-3CCDCCC255B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3ef1202-6da4-439b-bd9c-0f518e8f8abc"/>
    <ds:schemaRef ds:uri="http://www.w3.org/XML/1998/namespace"/>
    <ds:schemaRef ds:uri="http://purl.org/dc/dcmitype/"/>
  </ds:schemaRefs>
</ds:datastoreItem>
</file>

<file path=customXml/itemProps2.xml><?xml version="1.0" encoding="utf-8"?>
<ds:datastoreItem xmlns:ds="http://schemas.openxmlformats.org/officeDocument/2006/customXml" ds:itemID="{6370437D-B6F9-4B3D-8414-D39401CB0034}">
  <ds:schemaRefs>
    <ds:schemaRef ds:uri="http://schemas.microsoft.com/sharepoint/events"/>
  </ds:schemaRefs>
</ds:datastoreItem>
</file>

<file path=customXml/itemProps3.xml><?xml version="1.0" encoding="utf-8"?>
<ds:datastoreItem xmlns:ds="http://schemas.openxmlformats.org/officeDocument/2006/customXml" ds:itemID="{82C06167-0BBD-4082-8104-BA0D3CDBDF2E}">
  <ds:schemaRefs>
    <ds:schemaRef ds:uri="http://schemas.microsoft.com/sharepoint/v3/contenttype/forms"/>
  </ds:schemaRefs>
</ds:datastoreItem>
</file>

<file path=customXml/itemProps4.xml><?xml version="1.0" encoding="utf-8"?>
<ds:datastoreItem xmlns:ds="http://schemas.openxmlformats.org/officeDocument/2006/customXml" ds:itemID="{47C88F1B-342B-400C-B787-7D2C9DD6F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276</Words>
  <Characters>1666</Characters>
  <Application>Microsoft Office Word</Application>
  <DocSecurity>0</DocSecurity>
  <Lines>49</Lines>
  <Paragraphs>26</Paragraphs>
  <ScaleCrop>false</ScaleCrop>
  <HeadingPairs>
    <vt:vector size="2" baseType="variant">
      <vt:variant>
        <vt:lpstr>Title</vt:lpstr>
      </vt:variant>
      <vt:variant>
        <vt:i4>1</vt:i4>
      </vt:variant>
    </vt:vector>
  </HeadingPairs>
  <TitlesOfParts>
    <vt:vector size="1" baseType="lpstr">
      <vt:lpstr>Prilog 3 Standarda SA-10.02.09-004_V2.0</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3 Standarda SA-10.02.09-004_V2.0</dc:title>
  <dc:subject/>
  <dc:creator>Vladimir Edelinski</dc:creator>
  <cp:keywords>Klasifikacija: Без ограничења/Unrestricted</cp:keywords>
  <dc:description/>
  <cp:lastModifiedBy>Marko Djordjevic</cp:lastModifiedBy>
  <cp:revision>15</cp:revision>
  <cp:lastPrinted>2019-08-23T14:31:00Z</cp:lastPrinted>
  <dcterms:created xsi:type="dcterms:W3CDTF">2019-12-24T12:49:00Z</dcterms:created>
  <dcterms:modified xsi:type="dcterms:W3CDTF">2022-12-01T09:40:00Z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aadcc2fe-3ec1-4934-ac73-73a74a8b085f</vt:lpwstr>
  </property>
  <property fmtid="{D5CDD505-2E9C-101B-9397-08002B2CF9AE}" pid="3" name="DocumentType">
    <vt:lpwstr>Prilog Nalogodavnog dokumenta</vt:lpwstr>
  </property>
  <property fmtid="{D5CDD505-2E9C-101B-9397-08002B2CF9AE}" pid="4" name="ScanDocumentType">
    <vt:lpwstr>Prilog</vt:lpwstr>
  </property>
  <property fmtid="{D5CDD505-2E9C-101B-9397-08002B2CF9AE}" pid="5" name="ContentTypeId">
    <vt:lpwstr>0x0101005F25A6153FC34E53BEDA562282F7BE2A00E707DE6AE5AAD94EA923D273D7FA21DE</vt:lpwstr>
  </property>
  <property fmtid="{D5CDD505-2E9C-101B-9397-08002B2CF9AE}" pid="6" name="BarCode">
    <vt:lpwstr>30200113122214044</vt:lpwstr>
  </property>
  <property fmtid="{D5CDD505-2E9C-101B-9397-08002B2CF9AE}" pid="7" name="_dlc_DocIdItemGuid">
    <vt:lpwstr>21ea0c18-f56a-4b86-9bae-7abcc9504b1e</vt:lpwstr>
  </property>
  <property fmtid="{D5CDD505-2E9C-101B-9397-08002B2CF9AE}" pid="8" name="Klasifikacija">
    <vt:lpwstr>Bez-ogranicenja-Unrestricted</vt:lpwstr>
  </property>
</Properties>
</file>